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051EFB" w14:textId="1381BCFC" w:rsidR="001D300D" w:rsidRDefault="001D300D" w:rsidP="000B4525">
      <w:pPr>
        <w:spacing w:after="0" w:line="240" w:lineRule="auto"/>
        <w:jc w:val="both"/>
        <w:rPr>
          <w:rFonts w:ascii="Times New Roman" w:hAnsi="Times New Roman" w:cs="Times New Roman"/>
          <w:b/>
          <w:sz w:val="24"/>
        </w:rPr>
      </w:pPr>
      <w:r>
        <w:rPr>
          <w:rFonts w:ascii="Times New Roman" w:hAnsi="Times New Roman" w:cs="Times New Roman"/>
          <w:b/>
          <w:sz w:val="24"/>
        </w:rPr>
        <w:t>Jueves 7 de abril</w:t>
      </w:r>
    </w:p>
    <w:p w14:paraId="733BDBEF" w14:textId="378B135C" w:rsidR="001D300D" w:rsidRDefault="001D300D" w:rsidP="000B4525">
      <w:pPr>
        <w:spacing w:after="0" w:line="240" w:lineRule="auto"/>
        <w:jc w:val="both"/>
        <w:rPr>
          <w:rFonts w:ascii="Times New Roman" w:hAnsi="Times New Roman" w:cs="Times New Roman"/>
          <w:b/>
          <w:sz w:val="24"/>
        </w:rPr>
      </w:pPr>
      <w:r>
        <w:rPr>
          <w:rFonts w:ascii="Times New Roman" w:hAnsi="Times New Roman" w:cs="Times New Roman"/>
          <w:b/>
          <w:sz w:val="24"/>
        </w:rPr>
        <w:t>SOCIALES</w:t>
      </w:r>
    </w:p>
    <w:p w14:paraId="2E7EE30A" w14:textId="5BA43EAB" w:rsidR="00EC5415" w:rsidRDefault="00EC5415" w:rsidP="000B4525">
      <w:pPr>
        <w:spacing w:after="0" w:line="240" w:lineRule="auto"/>
        <w:jc w:val="both"/>
        <w:rPr>
          <w:rFonts w:ascii="Times New Roman" w:hAnsi="Times New Roman" w:cs="Times New Roman"/>
          <w:b/>
          <w:sz w:val="24"/>
        </w:rPr>
      </w:pPr>
      <w:r w:rsidRPr="003F7E5C">
        <w:rPr>
          <w:rFonts w:ascii="Times New Roman" w:hAnsi="Times New Roman" w:cs="Times New Roman"/>
          <w:b/>
          <w:sz w:val="24"/>
        </w:rPr>
        <w:t>LA LLEGADA DE LA DEMOCRACIA</w:t>
      </w:r>
    </w:p>
    <w:p w14:paraId="54D8C083" w14:textId="77777777" w:rsidR="00EC5415" w:rsidRPr="00AE50DD" w:rsidRDefault="00EC5415" w:rsidP="000B4525">
      <w:pPr>
        <w:spacing w:after="0" w:line="240" w:lineRule="auto"/>
        <w:jc w:val="both"/>
        <w:rPr>
          <w:rFonts w:ascii="Times New Roman" w:hAnsi="Times New Roman" w:cs="Times New Roman"/>
          <w:b/>
          <w:sz w:val="24"/>
          <w:u w:val="single"/>
        </w:rPr>
      </w:pPr>
      <w:r w:rsidRPr="00AE50DD">
        <w:rPr>
          <w:rFonts w:ascii="Times New Roman" w:hAnsi="Times New Roman" w:cs="Times New Roman"/>
          <w:b/>
          <w:sz w:val="24"/>
          <w:u w:val="single"/>
        </w:rPr>
        <w:t xml:space="preserve">Transición española </w:t>
      </w:r>
    </w:p>
    <w:p w14:paraId="1A5E3F2E" w14:textId="77777777"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Es un proceso de cambio político después de la muerte de Franco para transformar a España en un estado democrático por la vía del consenso, es decir: </w:t>
      </w:r>
    </w:p>
    <w:p w14:paraId="2CAA762B" w14:textId="77777777"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Acuerdos entre </w:t>
      </w:r>
      <w:r w:rsidRPr="003F7E5C">
        <w:rPr>
          <w:rFonts w:ascii="Times New Roman" w:hAnsi="Times New Roman" w:cs="Times New Roman"/>
          <w:b/>
          <w:color w:val="00B0F0"/>
          <w:sz w:val="24"/>
        </w:rPr>
        <w:t>Reformistas</w:t>
      </w:r>
      <w:r>
        <w:rPr>
          <w:rFonts w:ascii="Times New Roman" w:hAnsi="Times New Roman" w:cs="Times New Roman"/>
          <w:sz w:val="24"/>
        </w:rPr>
        <w:t xml:space="preserve"> (personas partidarias de la reforma del régimen franquista)</w:t>
      </w:r>
    </w:p>
    <w:p w14:paraId="22841AC7" w14:textId="77777777"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y </w:t>
      </w:r>
      <w:r w:rsidRPr="003F7E5C">
        <w:rPr>
          <w:rFonts w:ascii="Times New Roman" w:hAnsi="Times New Roman" w:cs="Times New Roman"/>
          <w:color w:val="7030A0"/>
          <w:sz w:val="24"/>
        </w:rPr>
        <w:t>Rupturistas</w:t>
      </w:r>
      <w:r>
        <w:rPr>
          <w:rFonts w:ascii="Times New Roman" w:hAnsi="Times New Roman" w:cs="Times New Roman"/>
          <w:sz w:val="24"/>
        </w:rPr>
        <w:t xml:space="preserve"> (personas de la oposición partidarios de acabar con el régimen franquista)</w:t>
      </w:r>
    </w:p>
    <w:p w14:paraId="4103FEE3" w14:textId="77777777" w:rsidR="00EC5415" w:rsidRPr="00AE50DD" w:rsidRDefault="00EC5415" w:rsidP="000B4525">
      <w:pPr>
        <w:spacing w:after="0" w:line="240" w:lineRule="auto"/>
        <w:jc w:val="both"/>
        <w:rPr>
          <w:rFonts w:ascii="Times New Roman" w:hAnsi="Times New Roman" w:cs="Times New Roman"/>
          <w:b/>
          <w:sz w:val="24"/>
          <w:u w:val="single"/>
        </w:rPr>
      </w:pPr>
      <w:r w:rsidRPr="00AE50DD">
        <w:rPr>
          <w:rFonts w:ascii="Times New Roman" w:hAnsi="Times New Roman" w:cs="Times New Roman"/>
          <w:b/>
          <w:sz w:val="24"/>
          <w:u w:val="single"/>
        </w:rPr>
        <w:t>La Transición y la Consolidación de la democracia</w:t>
      </w:r>
    </w:p>
    <w:p w14:paraId="515625F4" w14:textId="77777777"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Franco previó que su régimen continuara después de su muerte en forma de monarquía. El rey Juan Carlos I, designado por él como nuevo sucesor, nombró presidente del gobierno a Adolfo Suárez para llevar a cabo la Transición por medio de la vía del consenso o acuerdos entre las diferentes fuerzas políticas. </w:t>
      </w:r>
    </w:p>
    <w:p w14:paraId="70FAD329" w14:textId="77777777"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Adolfo Suárez, que era partidario de las reformas, aprobó leyes para legalizar los partidos políticos y para transformar la dictadura franquista en una democracia. En </w:t>
      </w:r>
      <w:r w:rsidRPr="00A25A7F">
        <w:rPr>
          <w:rFonts w:ascii="Times New Roman" w:hAnsi="Times New Roman" w:cs="Times New Roman"/>
          <w:color w:val="FF0000"/>
          <w:sz w:val="24"/>
        </w:rPr>
        <w:t>1977</w:t>
      </w:r>
      <w:r>
        <w:rPr>
          <w:rFonts w:ascii="Times New Roman" w:hAnsi="Times New Roman" w:cs="Times New Roman"/>
          <w:sz w:val="24"/>
        </w:rPr>
        <w:t xml:space="preserve"> se convocaron las primeras elecciones democráticas desde la República, con el triunfo de la UCD (Unión de Centro Democrático). Las Cortes elegidas elaboraron la Constitución de </w:t>
      </w:r>
      <w:r w:rsidRPr="00A25A7F">
        <w:rPr>
          <w:rFonts w:ascii="Times New Roman" w:hAnsi="Times New Roman" w:cs="Times New Roman"/>
          <w:color w:val="FF0000"/>
          <w:sz w:val="24"/>
        </w:rPr>
        <w:t xml:space="preserve">1978, </w:t>
      </w:r>
      <w:r>
        <w:rPr>
          <w:rFonts w:ascii="Times New Roman" w:hAnsi="Times New Roman" w:cs="Times New Roman"/>
          <w:sz w:val="24"/>
        </w:rPr>
        <w:t xml:space="preserve">que fue aprobada por el pueblo en referéndum el 6 de diciembre de 1978.  </w:t>
      </w:r>
    </w:p>
    <w:p w14:paraId="6183BDB5" w14:textId="400AADF2"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Desde entonces se han sucedido diferentes Gobiernos. El primero de ellos fue el de la UCD (Unión de Centro Democrático). Después hubo durante más de doce años Gobiernos del Partido Socialista Obrero Español (PSOE). Y desde </w:t>
      </w:r>
      <w:r w:rsidRPr="00A25A7F">
        <w:rPr>
          <w:rFonts w:ascii="Times New Roman" w:hAnsi="Times New Roman" w:cs="Times New Roman"/>
          <w:color w:val="FF0000"/>
          <w:sz w:val="24"/>
        </w:rPr>
        <w:t>1996</w:t>
      </w:r>
      <w:r>
        <w:rPr>
          <w:rFonts w:ascii="Times New Roman" w:hAnsi="Times New Roman" w:cs="Times New Roman"/>
          <w:sz w:val="24"/>
        </w:rPr>
        <w:t xml:space="preserve"> ha habido la alternancia en el poder del Partido Popular (PP) y del PSOE. </w:t>
      </w:r>
    </w:p>
    <w:p w14:paraId="1611C5AA" w14:textId="69DB242D" w:rsidR="00EC5415" w:rsidRDefault="000B4525" w:rsidP="000B4525">
      <w:pPr>
        <w:spacing w:after="0" w:line="240" w:lineRule="auto"/>
        <w:jc w:val="both"/>
        <w:rPr>
          <w:rFonts w:ascii="Times New Roman" w:hAnsi="Times New Roman" w:cs="Times New Roman"/>
          <w:sz w:val="24"/>
        </w:rPr>
      </w:pPr>
      <w:r>
        <w:rPr>
          <w:rFonts w:ascii="Times New Roman" w:hAnsi="Times New Roman" w:cs="Times New Roman"/>
          <w:noProof/>
          <w:sz w:val="24"/>
          <w:lang w:eastAsia="es-ES"/>
        </w:rPr>
        <w:drawing>
          <wp:anchor distT="0" distB="0" distL="114300" distR="114300" simplePos="0" relativeHeight="251661312" behindDoc="0" locked="0" layoutInCell="1" allowOverlap="1" wp14:anchorId="0977BFC8" wp14:editId="1707CE95">
            <wp:simplePos x="0" y="0"/>
            <wp:positionH relativeFrom="page">
              <wp:align>center</wp:align>
            </wp:positionH>
            <wp:positionV relativeFrom="paragraph">
              <wp:posOffset>75318</wp:posOffset>
            </wp:positionV>
            <wp:extent cx="848165" cy="1014608"/>
            <wp:effectExtent l="0" t="0" r="9525" b="0"/>
            <wp:wrapNone/>
            <wp:docPr id="3" name="Imagen 3" descr="C:\Users\Akram\Desktop\Union_de_Centro_Democratico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kram\Desktop\Union_de_Centro_Democratico_(logo).svg.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48165" cy="1014608"/>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lang w:eastAsia="es-ES"/>
        </w:rPr>
        <w:drawing>
          <wp:anchor distT="0" distB="0" distL="114300" distR="114300" simplePos="0" relativeHeight="251660288" behindDoc="0" locked="0" layoutInCell="1" allowOverlap="1" wp14:anchorId="2A051BCA" wp14:editId="73290B10">
            <wp:simplePos x="0" y="0"/>
            <wp:positionH relativeFrom="column">
              <wp:posOffset>3638969</wp:posOffset>
            </wp:positionH>
            <wp:positionV relativeFrom="paragraph">
              <wp:posOffset>50156</wp:posOffset>
            </wp:positionV>
            <wp:extent cx="1039634" cy="1039634"/>
            <wp:effectExtent l="0" t="0" r="8255" b="8255"/>
            <wp:wrapNone/>
            <wp:docPr id="2" name="Imagen 2" descr="C:\Users\Akram\Desktop\1200px-Logotipo_del_PSO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kram\Desktop\1200px-Logotipo_del_PSOE.svg.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53670" cy="10536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lang w:eastAsia="es-ES"/>
        </w:rPr>
        <w:drawing>
          <wp:anchor distT="0" distB="0" distL="114300" distR="114300" simplePos="0" relativeHeight="251659264" behindDoc="0" locked="0" layoutInCell="1" allowOverlap="1" wp14:anchorId="2C71BEE2" wp14:editId="667BE9AC">
            <wp:simplePos x="0" y="0"/>
            <wp:positionH relativeFrom="column">
              <wp:posOffset>4991778</wp:posOffset>
            </wp:positionH>
            <wp:positionV relativeFrom="paragraph">
              <wp:posOffset>50156</wp:posOffset>
            </wp:positionV>
            <wp:extent cx="1010825" cy="1010825"/>
            <wp:effectExtent l="0" t="0" r="0" b="0"/>
            <wp:wrapNone/>
            <wp:docPr id="1" name="Imagen 1" descr="C:\Users\Akram\Desktop\logo-partido-popular-15421029976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kram\Desktop\logo-partido-popular-154210299767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2916" cy="102291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D8B65E" w14:textId="3E3DF48A" w:rsidR="00EC5415" w:rsidRDefault="00EC5415" w:rsidP="000B4525">
      <w:pPr>
        <w:spacing w:after="0" w:line="240" w:lineRule="auto"/>
        <w:jc w:val="both"/>
        <w:rPr>
          <w:rFonts w:ascii="Times New Roman" w:hAnsi="Times New Roman" w:cs="Times New Roman"/>
          <w:sz w:val="24"/>
        </w:rPr>
      </w:pPr>
    </w:p>
    <w:p w14:paraId="0ED9030D" w14:textId="77777777" w:rsidR="00EC5415" w:rsidRDefault="00EC5415" w:rsidP="000B4525">
      <w:pPr>
        <w:spacing w:after="0" w:line="240" w:lineRule="auto"/>
        <w:jc w:val="both"/>
        <w:rPr>
          <w:rFonts w:ascii="Times New Roman" w:hAnsi="Times New Roman" w:cs="Times New Roman"/>
          <w:sz w:val="24"/>
        </w:rPr>
      </w:pPr>
    </w:p>
    <w:p w14:paraId="3656C777" w14:textId="77777777" w:rsidR="00EC5415" w:rsidRDefault="00EC5415" w:rsidP="000B4525">
      <w:pPr>
        <w:spacing w:after="0" w:line="240" w:lineRule="auto"/>
        <w:jc w:val="both"/>
        <w:rPr>
          <w:rFonts w:ascii="Times New Roman" w:hAnsi="Times New Roman" w:cs="Times New Roman"/>
          <w:sz w:val="24"/>
        </w:rPr>
      </w:pPr>
    </w:p>
    <w:p w14:paraId="3A2EED7B" w14:textId="77777777" w:rsidR="00EC5415" w:rsidRDefault="00EC5415" w:rsidP="000B4525">
      <w:pPr>
        <w:spacing w:after="0" w:line="240" w:lineRule="auto"/>
        <w:jc w:val="both"/>
        <w:rPr>
          <w:rFonts w:ascii="Times New Roman" w:hAnsi="Times New Roman" w:cs="Times New Roman"/>
          <w:sz w:val="24"/>
        </w:rPr>
      </w:pPr>
    </w:p>
    <w:p w14:paraId="35596BF0" w14:textId="77777777" w:rsidR="00EC5415" w:rsidRDefault="00EC5415" w:rsidP="000B4525">
      <w:pPr>
        <w:spacing w:after="0" w:line="240" w:lineRule="auto"/>
        <w:jc w:val="both"/>
        <w:rPr>
          <w:rFonts w:ascii="Times New Roman" w:hAnsi="Times New Roman" w:cs="Times New Roman"/>
          <w:sz w:val="24"/>
        </w:rPr>
      </w:pPr>
    </w:p>
    <w:p w14:paraId="428EB160" w14:textId="77777777" w:rsidR="00EC5415" w:rsidRDefault="00EC5415" w:rsidP="000B4525">
      <w:pPr>
        <w:spacing w:after="0" w:line="240" w:lineRule="auto"/>
        <w:jc w:val="both"/>
        <w:rPr>
          <w:rFonts w:ascii="Times New Roman" w:hAnsi="Times New Roman" w:cs="Times New Roman"/>
          <w:sz w:val="24"/>
        </w:rPr>
      </w:pPr>
    </w:p>
    <w:p w14:paraId="240D089E" w14:textId="77777777" w:rsidR="000B4525" w:rsidRDefault="000B4525" w:rsidP="000B4525">
      <w:pPr>
        <w:spacing w:after="0" w:line="240" w:lineRule="auto"/>
        <w:jc w:val="both"/>
        <w:rPr>
          <w:rFonts w:ascii="Times New Roman" w:hAnsi="Times New Roman" w:cs="Times New Roman"/>
          <w:b/>
          <w:sz w:val="28"/>
        </w:rPr>
      </w:pPr>
    </w:p>
    <w:p w14:paraId="45F8E651" w14:textId="23ECB27C" w:rsidR="000B4525" w:rsidRDefault="000B4525" w:rsidP="000B4525">
      <w:pPr>
        <w:spacing w:after="0" w:line="240" w:lineRule="auto"/>
        <w:jc w:val="both"/>
        <w:rPr>
          <w:rFonts w:ascii="Times New Roman" w:hAnsi="Times New Roman" w:cs="Times New Roman"/>
          <w:b/>
          <w:sz w:val="28"/>
        </w:rPr>
      </w:pPr>
    </w:p>
    <w:p w14:paraId="5197E59A" w14:textId="77777777" w:rsidR="000B4525" w:rsidRDefault="000B4525" w:rsidP="000B4525">
      <w:pPr>
        <w:spacing w:after="0" w:line="240" w:lineRule="auto"/>
        <w:jc w:val="both"/>
        <w:rPr>
          <w:rFonts w:ascii="Times New Roman" w:hAnsi="Times New Roman" w:cs="Times New Roman"/>
          <w:b/>
          <w:sz w:val="28"/>
        </w:rPr>
      </w:pPr>
    </w:p>
    <w:p w14:paraId="77378BE2" w14:textId="4B502FDE" w:rsidR="00EC5415" w:rsidRDefault="00EC5415" w:rsidP="000B4525">
      <w:pPr>
        <w:spacing w:after="0" w:line="240" w:lineRule="auto"/>
        <w:jc w:val="center"/>
        <w:rPr>
          <w:rFonts w:ascii="Times New Roman" w:hAnsi="Times New Roman" w:cs="Times New Roman"/>
          <w:b/>
          <w:sz w:val="28"/>
        </w:rPr>
      </w:pPr>
      <w:r w:rsidRPr="00E40CBD">
        <w:rPr>
          <w:rFonts w:ascii="Times New Roman" w:hAnsi="Times New Roman" w:cs="Times New Roman"/>
          <w:b/>
          <w:sz w:val="28"/>
        </w:rPr>
        <w:t>La Constitución de 1978</w:t>
      </w:r>
    </w:p>
    <w:p w14:paraId="28FE5F67" w14:textId="74948BE9"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Principales características: </w:t>
      </w:r>
    </w:p>
    <w:p w14:paraId="419EC776" w14:textId="01C86D4C" w:rsidR="00EC5415" w:rsidRPr="00562320" w:rsidRDefault="000B4525" w:rsidP="000B4525">
      <w:pPr>
        <w:pStyle w:val="Prrafodelista"/>
        <w:numPr>
          <w:ilvl w:val="0"/>
          <w:numId w:val="1"/>
        </w:numPr>
        <w:spacing w:after="0" w:line="240" w:lineRule="auto"/>
        <w:jc w:val="both"/>
        <w:rPr>
          <w:rFonts w:ascii="Times New Roman" w:hAnsi="Times New Roman" w:cs="Times New Roman"/>
          <w:sz w:val="24"/>
        </w:rPr>
      </w:pPr>
      <w:r>
        <w:rPr>
          <w:rFonts w:ascii="Times New Roman" w:hAnsi="Times New Roman" w:cs="Times New Roman"/>
          <w:noProof/>
          <w:sz w:val="24"/>
          <w:lang w:eastAsia="es-ES"/>
        </w:rPr>
        <w:drawing>
          <wp:anchor distT="0" distB="0" distL="114300" distR="114300" simplePos="0" relativeHeight="251663360" behindDoc="0" locked="0" layoutInCell="1" allowOverlap="1" wp14:anchorId="42C1B3BD" wp14:editId="5C376863">
            <wp:simplePos x="0" y="0"/>
            <wp:positionH relativeFrom="column">
              <wp:posOffset>142240</wp:posOffset>
            </wp:positionH>
            <wp:positionV relativeFrom="paragraph">
              <wp:posOffset>74295</wp:posOffset>
            </wp:positionV>
            <wp:extent cx="1542415" cy="2026920"/>
            <wp:effectExtent l="152400" t="152400" r="362585" b="354330"/>
            <wp:wrapSquare wrapText="bothSides"/>
            <wp:docPr id="4" name="Imagen 4" descr="C:\Users\Akram\Desktop\978849477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kram\Desktop\97884947763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42415" cy="202692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EC5415" w:rsidRPr="00562320">
        <w:rPr>
          <w:rFonts w:ascii="Times New Roman" w:hAnsi="Times New Roman" w:cs="Times New Roman"/>
          <w:sz w:val="24"/>
        </w:rPr>
        <w:t>La soberanía (poder) reside en el pueblo y la forma de Estado es una monarquía</w:t>
      </w:r>
      <w:r w:rsidR="00EC5415">
        <w:rPr>
          <w:rFonts w:ascii="Times New Roman" w:hAnsi="Times New Roman" w:cs="Times New Roman"/>
          <w:sz w:val="24"/>
        </w:rPr>
        <w:t xml:space="preserve"> parlamentaria.</w:t>
      </w:r>
    </w:p>
    <w:p w14:paraId="0356D9EE" w14:textId="77777777" w:rsidR="00EC5415" w:rsidRPr="00562320"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 xml:space="preserve">Se reconoce la división de poderes: legislativo, ejecutivo y judicial. </w:t>
      </w:r>
    </w:p>
    <w:p w14:paraId="35F32DB1" w14:textId="77777777" w:rsidR="00EC5415" w:rsidRPr="00562320"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La unidad de España y el derecho a autonomía de sus regiones y de las nacionalidades.</w:t>
      </w:r>
    </w:p>
    <w:p w14:paraId="4D2CBBE9" w14:textId="77777777" w:rsidR="00EC5415" w:rsidRPr="00562320"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 xml:space="preserve">Libertad de asociación, reunión y expresión. </w:t>
      </w:r>
    </w:p>
    <w:p w14:paraId="4831C6F7" w14:textId="77777777" w:rsidR="00EC5415" w:rsidRPr="00562320"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Libertad ideológica y religiosa.</w:t>
      </w:r>
    </w:p>
    <w:p w14:paraId="38AACC18" w14:textId="77777777" w:rsidR="00EC5415" w:rsidRPr="00562320"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Abolición de la pena de muerte.</w:t>
      </w:r>
    </w:p>
    <w:p w14:paraId="0B6490CF" w14:textId="77777777" w:rsidR="00EC5415" w:rsidRPr="00562320"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 xml:space="preserve">Igualdad ante la Ley sin discriminación de nacimiento, raza, sexo, religión y opinión. </w:t>
      </w:r>
    </w:p>
    <w:p w14:paraId="2C1411BE" w14:textId="77777777" w:rsidR="00EC5415" w:rsidRPr="00562320"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 xml:space="preserve">Derecho a la educación y enseñanza básica obligatoria y gratuita. </w:t>
      </w:r>
    </w:p>
    <w:p w14:paraId="18F976E0" w14:textId="77777777" w:rsidR="00EC5415" w:rsidRPr="00562320"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 xml:space="preserve">Derecho a la propiedad privada, al trabajo, a una vivienda digna y a la asistencia sanitaria y social. </w:t>
      </w:r>
    </w:p>
    <w:p w14:paraId="3552227A" w14:textId="77777777" w:rsidR="00EC5415" w:rsidRDefault="00EC5415" w:rsidP="000B4525">
      <w:pPr>
        <w:pStyle w:val="Prrafodelista"/>
        <w:numPr>
          <w:ilvl w:val="0"/>
          <w:numId w:val="1"/>
        </w:numPr>
        <w:spacing w:after="0" w:line="240" w:lineRule="auto"/>
        <w:jc w:val="both"/>
        <w:rPr>
          <w:rFonts w:ascii="Times New Roman" w:hAnsi="Times New Roman" w:cs="Times New Roman"/>
          <w:sz w:val="24"/>
        </w:rPr>
      </w:pPr>
      <w:r w:rsidRPr="00562320">
        <w:rPr>
          <w:rFonts w:ascii="Times New Roman" w:hAnsi="Times New Roman" w:cs="Times New Roman"/>
          <w:sz w:val="24"/>
        </w:rPr>
        <w:t xml:space="preserve">Deber de contribuir a los gastos del Estado través de los impuestos, de defender a España y de cumplir las leyes. </w:t>
      </w:r>
    </w:p>
    <w:p w14:paraId="2B017784" w14:textId="486D9911" w:rsidR="00EC5415" w:rsidRDefault="00EC5415" w:rsidP="000B4525">
      <w:pPr>
        <w:pStyle w:val="Prrafodelista"/>
        <w:spacing w:after="0" w:line="240" w:lineRule="auto"/>
        <w:jc w:val="both"/>
        <w:rPr>
          <w:rFonts w:ascii="Times New Roman" w:hAnsi="Times New Roman" w:cs="Times New Roman"/>
          <w:sz w:val="24"/>
        </w:rPr>
      </w:pPr>
    </w:p>
    <w:p w14:paraId="7252CA95" w14:textId="662C9DD4" w:rsidR="00EC5415" w:rsidRDefault="00EC5415" w:rsidP="000B4525">
      <w:pPr>
        <w:spacing w:after="0" w:line="240" w:lineRule="auto"/>
        <w:jc w:val="both"/>
        <w:rPr>
          <w:rFonts w:ascii="Times New Roman" w:hAnsi="Times New Roman" w:cs="Times New Roman"/>
          <w:b/>
          <w:sz w:val="28"/>
        </w:rPr>
      </w:pPr>
    </w:p>
    <w:p w14:paraId="6D32A8D7" w14:textId="31EA5DC3" w:rsidR="00EC5415" w:rsidRDefault="00EC5415" w:rsidP="000B4525">
      <w:pPr>
        <w:spacing w:after="0" w:line="240" w:lineRule="auto"/>
        <w:jc w:val="both"/>
        <w:rPr>
          <w:rFonts w:ascii="Times New Roman" w:hAnsi="Times New Roman" w:cs="Times New Roman"/>
          <w:b/>
          <w:sz w:val="28"/>
        </w:rPr>
      </w:pPr>
    </w:p>
    <w:p w14:paraId="4B8443E7" w14:textId="44DB9E3C" w:rsidR="00EC5415" w:rsidRDefault="00EC5415" w:rsidP="000B4525">
      <w:pPr>
        <w:spacing w:after="0" w:line="240" w:lineRule="auto"/>
        <w:jc w:val="both"/>
        <w:rPr>
          <w:rFonts w:ascii="Times New Roman" w:hAnsi="Times New Roman" w:cs="Times New Roman"/>
          <w:b/>
          <w:sz w:val="28"/>
        </w:rPr>
      </w:pPr>
    </w:p>
    <w:p w14:paraId="58014A2F" w14:textId="5887B9A6" w:rsidR="00EC5415" w:rsidRPr="001E1C6C" w:rsidRDefault="00EC5415" w:rsidP="000B4525">
      <w:pPr>
        <w:spacing w:after="0" w:line="240" w:lineRule="auto"/>
        <w:jc w:val="both"/>
        <w:rPr>
          <w:rFonts w:ascii="Times New Roman" w:hAnsi="Times New Roman" w:cs="Times New Roman"/>
          <w:b/>
          <w:sz w:val="28"/>
        </w:rPr>
      </w:pPr>
      <w:r w:rsidRPr="001E1C6C">
        <w:rPr>
          <w:rFonts w:ascii="Times New Roman" w:hAnsi="Times New Roman" w:cs="Times New Roman"/>
          <w:b/>
          <w:sz w:val="28"/>
        </w:rPr>
        <w:lastRenderedPageBreak/>
        <w:t xml:space="preserve">La organización política </w:t>
      </w:r>
    </w:p>
    <w:p w14:paraId="4487C4E4" w14:textId="557E25FE"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España es una monarquía parlamentaria, en la que el rey Felipe VI es el jefe de Estado, cargo vitalicio, hereditario y moderador de instituciones. El jefe de Gobierno es quien dirige la política. </w:t>
      </w:r>
    </w:p>
    <w:p w14:paraId="2799342C" w14:textId="7516C651"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sz w:val="24"/>
        </w:rPr>
        <w:t xml:space="preserve">Las personas que nos representan son elegidas cada cuatro años por la ciudadanía mayor de dieciocho años en las distintas elecciones generales, autonómicas, municipales y europeas. </w:t>
      </w:r>
    </w:p>
    <w:p w14:paraId="3B73518E" w14:textId="77777777" w:rsidR="00EC5415" w:rsidRDefault="00EC5415" w:rsidP="000B4525">
      <w:pPr>
        <w:spacing w:after="0" w:line="240" w:lineRule="auto"/>
        <w:jc w:val="both"/>
        <w:rPr>
          <w:rFonts w:ascii="Times New Roman" w:hAnsi="Times New Roman" w:cs="Times New Roman"/>
          <w:sz w:val="24"/>
        </w:rPr>
      </w:pPr>
      <w:r>
        <w:rPr>
          <w:rFonts w:ascii="Times New Roman" w:hAnsi="Times New Roman" w:cs="Times New Roman"/>
          <w:noProof/>
          <w:sz w:val="24"/>
          <w:lang w:eastAsia="es-ES"/>
        </w:rPr>
        <w:drawing>
          <wp:inline distT="0" distB="0" distL="0" distR="0" wp14:anchorId="1CED1A70" wp14:editId="4F1C0A56">
            <wp:extent cx="5591175" cy="4943475"/>
            <wp:effectExtent l="38100" t="0" r="0" b="0"/>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520C78B2" w14:textId="0AC2728F" w:rsidR="00EC5415" w:rsidRPr="000B4525" w:rsidRDefault="00EC5415" w:rsidP="000B4525">
      <w:pPr>
        <w:pStyle w:val="Prrafodelista"/>
        <w:spacing w:after="0" w:line="240" w:lineRule="auto"/>
        <w:jc w:val="both"/>
        <w:rPr>
          <w:rFonts w:ascii="Times New Roman" w:hAnsi="Times New Roman" w:cs="Times New Roman"/>
          <w:bCs/>
          <w:sz w:val="16"/>
          <w:szCs w:val="14"/>
        </w:rPr>
      </w:pPr>
      <w:r w:rsidRPr="001B6A75">
        <w:rPr>
          <w:rFonts w:ascii="Times New Roman" w:hAnsi="Times New Roman" w:cs="Times New Roman"/>
          <w:b/>
          <w:sz w:val="28"/>
        </w:rPr>
        <w:t>Actividades</w:t>
      </w:r>
      <w:r w:rsidRPr="001B6A75">
        <w:rPr>
          <w:rFonts w:ascii="Times New Roman" w:hAnsi="Times New Roman" w:cs="Times New Roman"/>
          <w:b/>
          <w:sz w:val="24"/>
        </w:rPr>
        <w:t xml:space="preserve"> </w:t>
      </w:r>
      <w:r w:rsidR="000B4525" w:rsidRPr="000B4525">
        <w:rPr>
          <w:rFonts w:ascii="Times New Roman" w:hAnsi="Times New Roman" w:cs="Times New Roman"/>
          <w:bCs/>
          <w:sz w:val="16"/>
          <w:szCs w:val="14"/>
        </w:rPr>
        <w:t xml:space="preserve">(Puedes </w:t>
      </w:r>
      <w:r w:rsidR="000B4525">
        <w:rPr>
          <w:rFonts w:ascii="Times New Roman" w:hAnsi="Times New Roman" w:cs="Times New Roman"/>
          <w:bCs/>
          <w:sz w:val="16"/>
          <w:szCs w:val="14"/>
        </w:rPr>
        <w:t>ayudarte para este trabajo de buscando en</w:t>
      </w:r>
      <w:r w:rsidR="000B4525" w:rsidRPr="000B4525">
        <w:rPr>
          <w:rFonts w:ascii="Times New Roman" w:hAnsi="Times New Roman" w:cs="Times New Roman"/>
          <w:bCs/>
          <w:sz w:val="16"/>
          <w:szCs w:val="14"/>
        </w:rPr>
        <w:t xml:space="preserve"> </w:t>
      </w:r>
      <w:r w:rsidR="000B4525">
        <w:rPr>
          <w:rFonts w:ascii="Times New Roman" w:hAnsi="Times New Roman" w:cs="Times New Roman"/>
          <w:bCs/>
          <w:sz w:val="16"/>
          <w:szCs w:val="14"/>
        </w:rPr>
        <w:t>I</w:t>
      </w:r>
      <w:r w:rsidR="000B4525" w:rsidRPr="000B4525">
        <w:rPr>
          <w:rFonts w:ascii="Times New Roman" w:hAnsi="Times New Roman" w:cs="Times New Roman"/>
          <w:bCs/>
          <w:sz w:val="16"/>
          <w:szCs w:val="14"/>
        </w:rPr>
        <w:t>nternet)</w:t>
      </w:r>
    </w:p>
    <w:p w14:paraId="437F22C6" w14:textId="77777777" w:rsidR="00EC5415" w:rsidRPr="001B6A75" w:rsidRDefault="00EC5415" w:rsidP="000B4525">
      <w:pPr>
        <w:pStyle w:val="Prrafodelista"/>
        <w:spacing w:after="0" w:line="240" w:lineRule="auto"/>
        <w:jc w:val="both"/>
        <w:rPr>
          <w:rFonts w:ascii="Times New Roman" w:hAnsi="Times New Roman" w:cs="Times New Roman"/>
          <w:b/>
          <w:sz w:val="24"/>
        </w:rPr>
      </w:pPr>
    </w:p>
    <w:p w14:paraId="7F65E529" w14:textId="5E493934" w:rsidR="00EC5415" w:rsidRDefault="00EC5415" w:rsidP="000B4525">
      <w:pPr>
        <w:pStyle w:val="Prrafodelista"/>
        <w:numPr>
          <w:ilvl w:val="0"/>
          <w:numId w:val="2"/>
        </w:numPr>
        <w:spacing w:after="0" w:line="240" w:lineRule="auto"/>
        <w:jc w:val="both"/>
        <w:rPr>
          <w:rFonts w:ascii="Times New Roman" w:hAnsi="Times New Roman" w:cs="Times New Roman"/>
          <w:sz w:val="24"/>
        </w:rPr>
      </w:pPr>
      <w:r>
        <w:rPr>
          <w:rFonts w:ascii="Times New Roman" w:hAnsi="Times New Roman" w:cs="Times New Roman"/>
          <w:sz w:val="24"/>
        </w:rPr>
        <w:t>Elabora un esquema de la Constitución de 1978</w:t>
      </w:r>
    </w:p>
    <w:p w14:paraId="3A246CC3" w14:textId="77777777" w:rsidR="000B4525" w:rsidRDefault="000B4525" w:rsidP="000B4525">
      <w:pPr>
        <w:pStyle w:val="Prrafodelista"/>
        <w:spacing w:after="0" w:line="240" w:lineRule="auto"/>
        <w:jc w:val="both"/>
        <w:rPr>
          <w:rFonts w:ascii="Times New Roman" w:hAnsi="Times New Roman" w:cs="Times New Roman"/>
          <w:sz w:val="24"/>
        </w:rPr>
      </w:pPr>
    </w:p>
    <w:p w14:paraId="031550EE" w14:textId="226D4BC2" w:rsidR="00EC5415" w:rsidRDefault="00EC5415" w:rsidP="000B4525">
      <w:pPr>
        <w:pStyle w:val="Prrafodelista"/>
        <w:numPr>
          <w:ilvl w:val="0"/>
          <w:numId w:val="2"/>
        </w:numPr>
        <w:spacing w:after="0" w:line="240" w:lineRule="auto"/>
        <w:jc w:val="both"/>
        <w:rPr>
          <w:rFonts w:ascii="Times New Roman" w:hAnsi="Times New Roman" w:cs="Times New Roman"/>
          <w:sz w:val="24"/>
        </w:rPr>
      </w:pPr>
      <w:r>
        <w:rPr>
          <w:rFonts w:ascii="Times New Roman" w:hAnsi="Times New Roman" w:cs="Times New Roman"/>
          <w:sz w:val="24"/>
        </w:rPr>
        <w:t xml:space="preserve">Elabora un mapa cronológico con los hechos más importantes de la Transición y la llegada de la democracia. </w:t>
      </w:r>
    </w:p>
    <w:p w14:paraId="56001FED" w14:textId="77777777" w:rsidR="000B4525" w:rsidRDefault="000B4525" w:rsidP="000B4525">
      <w:pPr>
        <w:pStyle w:val="Prrafodelista"/>
        <w:spacing w:after="0" w:line="240" w:lineRule="auto"/>
        <w:jc w:val="both"/>
        <w:rPr>
          <w:rFonts w:ascii="Times New Roman" w:hAnsi="Times New Roman" w:cs="Times New Roman"/>
          <w:sz w:val="24"/>
        </w:rPr>
      </w:pPr>
    </w:p>
    <w:p w14:paraId="63CE77D3" w14:textId="77777777" w:rsidR="00EC5415" w:rsidRPr="001B6A75" w:rsidRDefault="00EC5415" w:rsidP="000B4525">
      <w:pPr>
        <w:pStyle w:val="Prrafodelista"/>
        <w:numPr>
          <w:ilvl w:val="0"/>
          <w:numId w:val="2"/>
        </w:numPr>
        <w:spacing w:after="0" w:line="240" w:lineRule="auto"/>
        <w:jc w:val="both"/>
        <w:rPr>
          <w:rFonts w:ascii="Times New Roman" w:hAnsi="Times New Roman" w:cs="Times New Roman"/>
          <w:sz w:val="24"/>
        </w:rPr>
      </w:pPr>
      <w:r>
        <w:rPr>
          <w:rFonts w:ascii="Times New Roman" w:hAnsi="Times New Roman" w:cs="Times New Roman"/>
          <w:sz w:val="24"/>
        </w:rPr>
        <w:t xml:space="preserve">¿Qué partidos han gobernado desde la introducción de la democracia en España? Investiga. </w:t>
      </w:r>
    </w:p>
    <w:p w14:paraId="02D7D0CB" w14:textId="6D7275CE" w:rsidR="001D300D" w:rsidRDefault="001D300D">
      <w:r>
        <w:br w:type="page"/>
      </w:r>
    </w:p>
    <w:p w14:paraId="5B1E4151" w14:textId="57F95579" w:rsidR="003F3E5F" w:rsidRPr="001D300D" w:rsidRDefault="001D300D" w:rsidP="000B4525">
      <w:pPr>
        <w:spacing w:after="0" w:line="240" w:lineRule="auto"/>
        <w:jc w:val="both"/>
        <w:rPr>
          <w:rFonts w:ascii="Times New Roman" w:hAnsi="Times New Roman" w:cs="Times New Roman"/>
          <w:b/>
          <w:bCs/>
          <w:sz w:val="28"/>
          <w:szCs w:val="28"/>
        </w:rPr>
      </w:pPr>
      <w:r w:rsidRPr="001D300D">
        <w:rPr>
          <w:rFonts w:ascii="Times New Roman" w:hAnsi="Times New Roman" w:cs="Times New Roman"/>
          <w:b/>
          <w:bCs/>
          <w:sz w:val="28"/>
          <w:szCs w:val="28"/>
        </w:rPr>
        <w:lastRenderedPageBreak/>
        <w:t>ENTRE TODOS 5</w:t>
      </w:r>
    </w:p>
    <w:p w14:paraId="1C2A286D" w14:textId="3B4594E9" w:rsidR="001D300D" w:rsidRPr="001D300D" w:rsidRDefault="001D300D" w:rsidP="001D300D">
      <w:pPr>
        <w:spacing w:after="0" w:line="240" w:lineRule="auto"/>
        <w:rPr>
          <w:rFonts w:ascii="Times New Roman" w:hAnsi="Times New Roman" w:cs="Times New Roman"/>
          <w:b/>
          <w:bCs/>
          <w:color w:val="333333"/>
          <w:sz w:val="24"/>
          <w:szCs w:val="24"/>
        </w:rPr>
      </w:pPr>
      <w:r w:rsidRPr="001D300D">
        <w:rPr>
          <w:rFonts w:ascii="Times New Roman" w:hAnsi="Times New Roman" w:cs="Times New Roman"/>
          <w:b/>
          <w:bCs/>
          <w:color w:val="333333"/>
          <w:sz w:val="24"/>
          <w:szCs w:val="24"/>
        </w:rPr>
        <w:t>Cuestionario 5 ¿Qué piensas?</w:t>
      </w:r>
    </w:p>
    <w:p w14:paraId="185D8DA1" w14:textId="77777777" w:rsidR="001D300D" w:rsidRP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t>Responder a las siguientes preguntas sobre el informe que has leído:</w:t>
      </w:r>
    </w:p>
    <w:p w14:paraId="580F1D86" w14:textId="5444A01B" w:rsid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t>1.- La gente que conoces, ¿es igual a la que sale en la televisión?</w:t>
      </w:r>
    </w:p>
    <w:p w14:paraId="67BF1D53" w14:textId="77777777" w:rsidR="00F63151" w:rsidRPr="001D300D" w:rsidRDefault="00F63151" w:rsidP="001D300D">
      <w:pPr>
        <w:spacing w:after="0" w:line="240" w:lineRule="auto"/>
        <w:rPr>
          <w:rFonts w:ascii="Times New Roman" w:hAnsi="Times New Roman" w:cs="Times New Roman"/>
          <w:color w:val="333333"/>
          <w:sz w:val="24"/>
          <w:szCs w:val="24"/>
        </w:rPr>
      </w:pPr>
    </w:p>
    <w:p w14:paraId="56EC74D2" w14:textId="29D4DA1C" w:rsid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t>2.- Los desayunos de las series, ¿son iguales a los de tu casa? ¿en qué se diferencian? ¿Por qué crees que en todas las series dedican tanto tiempo a desayunar?</w:t>
      </w:r>
    </w:p>
    <w:p w14:paraId="65C03FA8" w14:textId="77777777" w:rsidR="00F63151" w:rsidRPr="001D300D" w:rsidRDefault="00F63151" w:rsidP="001D300D">
      <w:pPr>
        <w:spacing w:after="0" w:line="240" w:lineRule="auto"/>
        <w:rPr>
          <w:rFonts w:ascii="Times New Roman" w:hAnsi="Times New Roman" w:cs="Times New Roman"/>
          <w:color w:val="333333"/>
          <w:sz w:val="24"/>
          <w:szCs w:val="24"/>
        </w:rPr>
      </w:pPr>
    </w:p>
    <w:p w14:paraId="484A7FA5" w14:textId="1B5707EB" w:rsid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t>3.- ¿Has visto alguna vez un anuncio en el que una mujer condujese un coche? ¿qué tipo de coche era? ¿cómo son los coches que conducen los hombres?.</w:t>
      </w:r>
    </w:p>
    <w:p w14:paraId="74D78DD2" w14:textId="77777777" w:rsidR="00F63151" w:rsidRPr="001D300D" w:rsidRDefault="00F63151" w:rsidP="001D300D">
      <w:pPr>
        <w:spacing w:after="0" w:line="240" w:lineRule="auto"/>
        <w:rPr>
          <w:rFonts w:ascii="Times New Roman" w:hAnsi="Times New Roman" w:cs="Times New Roman"/>
          <w:color w:val="333333"/>
          <w:sz w:val="24"/>
          <w:szCs w:val="24"/>
        </w:rPr>
      </w:pPr>
    </w:p>
    <w:p w14:paraId="6D0FB13C" w14:textId="0C68AE20" w:rsid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t>4.- Tu colegio, ¿es igual que los que aparecen en las series?¿ocurren las mismas cosas?¿los profesores se comportan igual?</w:t>
      </w:r>
    </w:p>
    <w:p w14:paraId="26ECA66B" w14:textId="77777777" w:rsidR="00F63151" w:rsidRPr="001D300D" w:rsidRDefault="00F63151" w:rsidP="001D300D">
      <w:pPr>
        <w:spacing w:after="0" w:line="240" w:lineRule="auto"/>
        <w:rPr>
          <w:rFonts w:ascii="Times New Roman" w:hAnsi="Times New Roman" w:cs="Times New Roman"/>
          <w:color w:val="333333"/>
          <w:sz w:val="24"/>
          <w:szCs w:val="24"/>
        </w:rPr>
      </w:pPr>
    </w:p>
    <w:p w14:paraId="0E0F31E7" w14:textId="5FB91177" w:rsid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t>5.- ¿Te pareces a los chicos de tu edad que aparecen en la televisión? Escribe una característica con la que te sientas identificado y alguna que creas que es falsa y exagerada.</w:t>
      </w:r>
    </w:p>
    <w:p w14:paraId="59DFDDB7" w14:textId="77777777" w:rsidR="00F63151" w:rsidRPr="001D300D" w:rsidRDefault="00F63151" w:rsidP="001D300D">
      <w:pPr>
        <w:spacing w:after="0" w:line="240" w:lineRule="auto"/>
        <w:rPr>
          <w:rFonts w:ascii="Times New Roman" w:hAnsi="Times New Roman" w:cs="Times New Roman"/>
          <w:color w:val="333333"/>
          <w:sz w:val="24"/>
          <w:szCs w:val="24"/>
        </w:rPr>
      </w:pPr>
    </w:p>
    <w:p w14:paraId="77FA1BFE" w14:textId="73C47EE2" w:rsidR="001D300D" w:rsidRP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t xml:space="preserve">6.- ¿Crees que el informe del extraterrestre refleja </w:t>
      </w:r>
      <w:r w:rsidR="00F63151" w:rsidRPr="001D300D">
        <w:rPr>
          <w:rFonts w:ascii="Times New Roman" w:hAnsi="Times New Roman" w:cs="Times New Roman"/>
          <w:color w:val="333333"/>
          <w:sz w:val="24"/>
          <w:szCs w:val="24"/>
        </w:rPr>
        <w:t>cómo</w:t>
      </w:r>
      <w:r w:rsidRPr="001D300D">
        <w:rPr>
          <w:rFonts w:ascii="Times New Roman" w:hAnsi="Times New Roman" w:cs="Times New Roman"/>
          <w:color w:val="333333"/>
          <w:sz w:val="24"/>
          <w:szCs w:val="24"/>
        </w:rPr>
        <w:t xml:space="preserve"> es la vida en el planeta Tierra? ¿crees que la televisión es un reflejo de la vida? ¿por qué?</w:t>
      </w:r>
    </w:p>
    <w:p w14:paraId="5110DE80" w14:textId="77777777" w:rsidR="001D300D" w:rsidRPr="001D300D" w:rsidRDefault="001D300D" w:rsidP="001D300D">
      <w:pPr>
        <w:spacing w:after="0" w:line="240" w:lineRule="auto"/>
        <w:rPr>
          <w:rFonts w:ascii="Times New Roman" w:hAnsi="Times New Roman" w:cs="Times New Roman"/>
          <w:color w:val="333333"/>
          <w:sz w:val="24"/>
          <w:szCs w:val="24"/>
        </w:rPr>
      </w:pPr>
    </w:p>
    <w:p w14:paraId="0F34BED4" w14:textId="77777777" w:rsidR="001D300D" w:rsidRP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t>REVISA TU VESTUARIO, POR EJEMPLO, LO QUE LLEVAS HOY PUESTO, Y COMPLETA LA LISTA ANOTANDO CUÁNTAS COSAS DE LAS QUE LLEVAS SE ANUNCIAN EN TELEVISIÓN:</w:t>
      </w:r>
    </w:p>
    <w:tbl>
      <w:tblPr>
        <w:tblStyle w:val="Tablaconcuadrcula"/>
        <w:tblW w:w="0" w:type="auto"/>
        <w:tblLook w:val="04A0" w:firstRow="1" w:lastRow="0" w:firstColumn="1" w:lastColumn="0" w:noHBand="0" w:noVBand="1"/>
      </w:tblPr>
      <w:tblGrid>
        <w:gridCol w:w="3303"/>
        <w:gridCol w:w="3304"/>
        <w:gridCol w:w="3304"/>
      </w:tblGrid>
      <w:tr w:rsidR="001D300D" w:rsidRPr="001D300D" w14:paraId="0D1799C7" w14:textId="77777777" w:rsidTr="005B6300">
        <w:tc>
          <w:tcPr>
            <w:tcW w:w="3303" w:type="dxa"/>
          </w:tcPr>
          <w:p w14:paraId="758974D3" w14:textId="77777777" w:rsidR="001D300D" w:rsidRPr="001D300D" w:rsidRDefault="001D300D" w:rsidP="001D300D">
            <w:r w:rsidRPr="001D300D">
              <w:t>PRODUCTO</w:t>
            </w:r>
          </w:p>
        </w:tc>
        <w:tc>
          <w:tcPr>
            <w:tcW w:w="3304" w:type="dxa"/>
          </w:tcPr>
          <w:p w14:paraId="3553AA21" w14:textId="77777777" w:rsidR="001D300D" w:rsidRPr="001D300D" w:rsidRDefault="001D300D" w:rsidP="001D300D">
            <w:r w:rsidRPr="001D300D">
              <w:t>MARCA</w:t>
            </w:r>
          </w:p>
        </w:tc>
        <w:tc>
          <w:tcPr>
            <w:tcW w:w="3304" w:type="dxa"/>
          </w:tcPr>
          <w:p w14:paraId="65B287FB" w14:textId="77777777" w:rsidR="001D300D" w:rsidRPr="001D300D" w:rsidRDefault="001D300D" w:rsidP="001D300D">
            <w:r w:rsidRPr="001D300D">
              <w:t>¿SE ANUNCIA? SI/NO</w:t>
            </w:r>
          </w:p>
        </w:tc>
      </w:tr>
      <w:tr w:rsidR="001D300D" w:rsidRPr="001D300D" w14:paraId="4EC08F91" w14:textId="77777777" w:rsidTr="005B6300">
        <w:tc>
          <w:tcPr>
            <w:tcW w:w="3303" w:type="dxa"/>
          </w:tcPr>
          <w:p w14:paraId="5D7328DB" w14:textId="77777777" w:rsidR="001D300D" w:rsidRPr="001D300D" w:rsidRDefault="001D300D" w:rsidP="001D300D">
            <w:r w:rsidRPr="001D300D">
              <w:t>Jersey/camiseta</w:t>
            </w:r>
          </w:p>
        </w:tc>
        <w:tc>
          <w:tcPr>
            <w:tcW w:w="3304" w:type="dxa"/>
          </w:tcPr>
          <w:p w14:paraId="25F330ED" w14:textId="77777777" w:rsidR="001D300D" w:rsidRPr="001D300D" w:rsidRDefault="001D300D" w:rsidP="001D300D"/>
        </w:tc>
        <w:tc>
          <w:tcPr>
            <w:tcW w:w="3304" w:type="dxa"/>
          </w:tcPr>
          <w:p w14:paraId="7DA8C5FE" w14:textId="77777777" w:rsidR="001D300D" w:rsidRPr="001D300D" w:rsidRDefault="001D300D" w:rsidP="001D300D"/>
        </w:tc>
      </w:tr>
      <w:tr w:rsidR="001D300D" w:rsidRPr="001D300D" w14:paraId="18A7281D" w14:textId="77777777" w:rsidTr="005B6300">
        <w:tc>
          <w:tcPr>
            <w:tcW w:w="3303" w:type="dxa"/>
          </w:tcPr>
          <w:p w14:paraId="4C5095E7" w14:textId="77777777" w:rsidR="001D300D" w:rsidRPr="001D300D" w:rsidRDefault="001D300D" w:rsidP="001D300D">
            <w:r w:rsidRPr="001D300D">
              <w:t>Pantalón / falda</w:t>
            </w:r>
          </w:p>
        </w:tc>
        <w:tc>
          <w:tcPr>
            <w:tcW w:w="3304" w:type="dxa"/>
          </w:tcPr>
          <w:p w14:paraId="4A938BCB" w14:textId="77777777" w:rsidR="001D300D" w:rsidRPr="001D300D" w:rsidRDefault="001D300D" w:rsidP="001D300D"/>
        </w:tc>
        <w:tc>
          <w:tcPr>
            <w:tcW w:w="3304" w:type="dxa"/>
          </w:tcPr>
          <w:p w14:paraId="1966D286" w14:textId="77777777" w:rsidR="001D300D" w:rsidRPr="001D300D" w:rsidRDefault="001D300D" w:rsidP="001D300D"/>
        </w:tc>
      </w:tr>
      <w:tr w:rsidR="001D300D" w:rsidRPr="001D300D" w14:paraId="281EB879" w14:textId="77777777" w:rsidTr="005B6300">
        <w:tc>
          <w:tcPr>
            <w:tcW w:w="3303" w:type="dxa"/>
          </w:tcPr>
          <w:p w14:paraId="5FBA944F" w14:textId="77777777" w:rsidR="001D300D" w:rsidRPr="001D300D" w:rsidRDefault="001D300D" w:rsidP="001D300D">
            <w:r w:rsidRPr="001D300D">
              <w:t>Zapatos / deportivas</w:t>
            </w:r>
          </w:p>
        </w:tc>
        <w:tc>
          <w:tcPr>
            <w:tcW w:w="3304" w:type="dxa"/>
          </w:tcPr>
          <w:p w14:paraId="13D8883F" w14:textId="77777777" w:rsidR="001D300D" w:rsidRPr="001D300D" w:rsidRDefault="001D300D" w:rsidP="001D300D"/>
        </w:tc>
        <w:tc>
          <w:tcPr>
            <w:tcW w:w="3304" w:type="dxa"/>
          </w:tcPr>
          <w:p w14:paraId="74EFA1CA" w14:textId="77777777" w:rsidR="001D300D" w:rsidRPr="001D300D" w:rsidRDefault="001D300D" w:rsidP="001D300D"/>
        </w:tc>
      </w:tr>
      <w:tr w:rsidR="001D300D" w:rsidRPr="001D300D" w14:paraId="70A9F258" w14:textId="77777777" w:rsidTr="005B6300">
        <w:tc>
          <w:tcPr>
            <w:tcW w:w="3303" w:type="dxa"/>
          </w:tcPr>
          <w:p w14:paraId="3D97B7A0" w14:textId="77777777" w:rsidR="001D300D" w:rsidRPr="001D300D" w:rsidRDefault="001D300D" w:rsidP="001D300D">
            <w:r w:rsidRPr="001D300D">
              <w:t>Chándal</w:t>
            </w:r>
          </w:p>
        </w:tc>
        <w:tc>
          <w:tcPr>
            <w:tcW w:w="3304" w:type="dxa"/>
          </w:tcPr>
          <w:p w14:paraId="006C3B69" w14:textId="77777777" w:rsidR="001D300D" w:rsidRPr="001D300D" w:rsidRDefault="001D300D" w:rsidP="001D300D"/>
        </w:tc>
        <w:tc>
          <w:tcPr>
            <w:tcW w:w="3304" w:type="dxa"/>
          </w:tcPr>
          <w:p w14:paraId="532FED28" w14:textId="77777777" w:rsidR="001D300D" w:rsidRPr="001D300D" w:rsidRDefault="001D300D" w:rsidP="001D300D"/>
        </w:tc>
      </w:tr>
      <w:tr w:rsidR="001D300D" w:rsidRPr="001D300D" w14:paraId="0D567514" w14:textId="77777777" w:rsidTr="005B6300">
        <w:tc>
          <w:tcPr>
            <w:tcW w:w="3303" w:type="dxa"/>
          </w:tcPr>
          <w:p w14:paraId="42C304F7" w14:textId="77777777" w:rsidR="001D300D" w:rsidRPr="001D300D" w:rsidRDefault="001D300D" w:rsidP="001D300D">
            <w:r w:rsidRPr="001D300D">
              <w:t>Mochila/ estuche</w:t>
            </w:r>
          </w:p>
        </w:tc>
        <w:tc>
          <w:tcPr>
            <w:tcW w:w="3304" w:type="dxa"/>
          </w:tcPr>
          <w:p w14:paraId="4EA26041" w14:textId="77777777" w:rsidR="001D300D" w:rsidRPr="001D300D" w:rsidRDefault="001D300D" w:rsidP="001D300D"/>
        </w:tc>
        <w:tc>
          <w:tcPr>
            <w:tcW w:w="3304" w:type="dxa"/>
          </w:tcPr>
          <w:p w14:paraId="4653865D" w14:textId="77777777" w:rsidR="001D300D" w:rsidRPr="001D300D" w:rsidRDefault="001D300D" w:rsidP="001D300D"/>
        </w:tc>
      </w:tr>
      <w:tr w:rsidR="001D300D" w:rsidRPr="001D300D" w14:paraId="30B0BDC7" w14:textId="77777777" w:rsidTr="005B6300">
        <w:tc>
          <w:tcPr>
            <w:tcW w:w="3303" w:type="dxa"/>
          </w:tcPr>
          <w:p w14:paraId="48D64B32" w14:textId="77777777" w:rsidR="001D300D" w:rsidRPr="001D300D" w:rsidRDefault="001D300D" w:rsidP="001D300D">
            <w:r w:rsidRPr="001D300D">
              <w:t>Reloj / accesorios</w:t>
            </w:r>
          </w:p>
        </w:tc>
        <w:tc>
          <w:tcPr>
            <w:tcW w:w="3304" w:type="dxa"/>
          </w:tcPr>
          <w:p w14:paraId="600F8937" w14:textId="77777777" w:rsidR="001D300D" w:rsidRPr="001D300D" w:rsidRDefault="001D300D" w:rsidP="001D300D"/>
        </w:tc>
        <w:tc>
          <w:tcPr>
            <w:tcW w:w="3304" w:type="dxa"/>
          </w:tcPr>
          <w:p w14:paraId="4F0FEAD5" w14:textId="77777777" w:rsidR="001D300D" w:rsidRPr="001D300D" w:rsidRDefault="001D300D" w:rsidP="001D300D"/>
        </w:tc>
      </w:tr>
      <w:tr w:rsidR="001D300D" w:rsidRPr="001D300D" w14:paraId="00A47AED" w14:textId="77777777" w:rsidTr="005B6300">
        <w:tc>
          <w:tcPr>
            <w:tcW w:w="3303" w:type="dxa"/>
          </w:tcPr>
          <w:p w14:paraId="076D5150" w14:textId="77777777" w:rsidR="001D300D" w:rsidRPr="001D300D" w:rsidRDefault="001D300D" w:rsidP="001D300D">
            <w:r w:rsidRPr="001D300D">
              <w:t>Colonia</w:t>
            </w:r>
          </w:p>
        </w:tc>
        <w:tc>
          <w:tcPr>
            <w:tcW w:w="3304" w:type="dxa"/>
          </w:tcPr>
          <w:p w14:paraId="07D5319F" w14:textId="77777777" w:rsidR="001D300D" w:rsidRPr="001D300D" w:rsidRDefault="001D300D" w:rsidP="001D300D"/>
        </w:tc>
        <w:tc>
          <w:tcPr>
            <w:tcW w:w="3304" w:type="dxa"/>
          </w:tcPr>
          <w:p w14:paraId="18DD6626" w14:textId="77777777" w:rsidR="001D300D" w:rsidRPr="001D300D" w:rsidRDefault="001D300D" w:rsidP="001D300D"/>
        </w:tc>
      </w:tr>
      <w:tr w:rsidR="001D300D" w:rsidRPr="001D300D" w14:paraId="43C60054" w14:textId="77777777" w:rsidTr="005B6300">
        <w:tc>
          <w:tcPr>
            <w:tcW w:w="3303" w:type="dxa"/>
          </w:tcPr>
          <w:p w14:paraId="410C95A3" w14:textId="77777777" w:rsidR="001D300D" w:rsidRPr="001D300D" w:rsidRDefault="001D300D" w:rsidP="001D300D">
            <w:r w:rsidRPr="001D300D">
              <w:t>Móvil</w:t>
            </w:r>
          </w:p>
        </w:tc>
        <w:tc>
          <w:tcPr>
            <w:tcW w:w="3304" w:type="dxa"/>
          </w:tcPr>
          <w:p w14:paraId="1AD56942" w14:textId="77777777" w:rsidR="001D300D" w:rsidRPr="001D300D" w:rsidRDefault="001D300D" w:rsidP="001D300D"/>
        </w:tc>
        <w:tc>
          <w:tcPr>
            <w:tcW w:w="3304" w:type="dxa"/>
          </w:tcPr>
          <w:p w14:paraId="0833BC28" w14:textId="77777777" w:rsidR="001D300D" w:rsidRPr="001D300D" w:rsidRDefault="001D300D" w:rsidP="001D300D"/>
        </w:tc>
      </w:tr>
      <w:tr w:rsidR="001D300D" w:rsidRPr="001D300D" w14:paraId="5CE590C5" w14:textId="77777777" w:rsidTr="005B6300">
        <w:tc>
          <w:tcPr>
            <w:tcW w:w="3303" w:type="dxa"/>
          </w:tcPr>
          <w:p w14:paraId="1E078064" w14:textId="77777777" w:rsidR="001D300D" w:rsidRPr="001D300D" w:rsidRDefault="001D300D" w:rsidP="001D300D">
            <w:r w:rsidRPr="001D300D">
              <w:t>Otros</w:t>
            </w:r>
          </w:p>
        </w:tc>
        <w:tc>
          <w:tcPr>
            <w:tcW w:w="3304" w:type="dxa"/>
          </w:tcPr>
          <w:p w14:paraId="20D5490F" w14:textId="77777777" w:rsidR="001D300D" w:rsidRPr="001D300D" w:rsidRDefault="001D300D" w:rsidP="001D300D"/>
        </w:tc>
        <w:tc>
          <w:tcPr>
            <w:tcW w:w="3304" w:type="dxa"/>
          </w:tcPr>
          <w:p w14:paraId="316077ED" w14:textId="77777777" w:rsidR="001D300D" w:rsidRPr="001D300D" w:rsidRDefault="001D300D" w:rsidP="001D300D"/>
        </w:tc>
      </w:tr>
    </w:tbl>
    <w:p w14:paraId="6DEFAEF4" w14:textId="77777777" w:rsidR="001D300D" w:rsidRPr="001D300D" w:rsidRDefault="001D300D" w:rsidP="001D300D">
      <w:pPr>
        <w:spacing w:after="0" w:line="240" w:lineRule="auto"/>
        <w:rPr>
          <w:rFonts w:ascii="Times New Roman" w:hAnsi="Times New Roman" w:cs="Times New Roman"/>
          <w:color w:val="333333"/>
          <w:sz w:val="24"/>
          <w:szCs w:val="24"/>
        </w:rPr>
      </w:pPr>
    </w:p>
    <w:p w14:paraId="1F17BB3B" w14:textId="19F2B959" w:rsidR="001D300D" w:rsidRDefault="00F63151" w:rsidP="001D300D">
      <w:pPr>
        <w:spacing w:after="0" w:line="240" w:lineRule="auto"/>
        <w:rPr>
          <w:rFonts w:ascii="Times New Roman" w:hAnsi="Times New Roman" w:cs="Times New Roman"/>
          <w:color w:val="333333"/>
          <w:sz w:val="24"/>
          <w:szCs w:val="24"/>
        </w:rPr>
      </w:pPr>
      <w:r>
        <w:rPr>
          <w:rFonts w:ascii="Times New Roman" w:hAnsi="Times New Roman" w:cs="Times New Roman"/>
          <w:color w:val="333333"/>
          <w:sz w:val="24"/>
          <w:szCs w:val="24"/>
        </w:rPr>
        <w:t xml:space="preserve">7.- </w:t>
      </w:r>
      <w:r w:rsidR="001D300D" w:rsidRPr="001D300D">
        <w:rPr>
          <w:rFonts w:ascii="Times New Roman" w:hAnsi="Times New Roman" w:cs="Times New Roman"/>
          <w:color w:val="333333"/>
          <w:sz w:val="24"/>
          <w:szCs w:val="24"/>
        </w:rPr>
        <w:t>¿Crees que te ha influido la publicidad a la hora de elegir esos productos?</w:t>
      </w:r>
    </w:p>
    <w:p w14:paraId="318CBA9A" w14:textId="77777777" w:rsidR="00F63151" w:rsidRPr="001D300D" w:rsidRDefault="00F63151" w:rsidP="001D300D">
      <w:pPr>
        <w:spacing w:after="0" w:line="240" w:lineRule="auto"/>
        <w:rPr>
          <w:rFonts w:ascii="Times New Roman" w:hAnsi="Times New Roman" w:cs="Times New Roman"/>
          <w:color w:val="333333"/>
          <w:sz w:val="24"/>
          <w:szCs w:val="24"/>
        </w:rPr>
      </w:pPr>
    </w:p>
    <w:p w14:paraId="6C76922F" w14:textId="7A4F7D2A" w:rsidR="001D300D" w:rsidRPr="001D300D" w:rsidRDefault="00F63151" w:rsidP="001D300D">
      <w:pPr>
        <w:spacing w:after="0" w:line="240" w:lineRule="auto"/>
        <w:rPr>
          <w:rFonts w:ascii="Times New Roman" w:hAnsi="Times New Roman" w:cs="Times New Roman"/>
          <w:color w:val="333333"/>
          <w:sz w:val="24"/>
          <w:szCs w:val="24"/>
        </w:rPr>
      </w:pPr>
      <w:r>
        <w:rPr>
          <w:rFonts w:ascii="Times New Roman" w:hAnsi="Times New Roman" w:cs="Times New Roman"/>
          <w:color w:val="333333"/>
          <w:sz w:val="24"/>
          <w:szCs w:val="24"/>
        </w:rPr>
        <w:t xml:space="preserve">8.- </w:t>
      </w:r>
      <w:r w:rsidR="001D300D" w:rsidRPr="001D300D">
        <w:rPr>
          <w:rFonts w:ascii="Times New Roman" w:hAnsi="Times New Roman" w:cs="Times New Roman"/>
          <w:color w:val="333333"/>
          <w:sz w:val="24"/>
          <w:szCs w:val="24"/>
        </w:rPr>
        <w:t>Hay gente que cree que nada de lo que hace está influido por la publicidad. Y tú ¿qué piensas?</w:t>
      </w:r>
    </w:p>
    <w:p w14:paraId="1BD3076B" w14:textId="77777777" w:rsidR="001D300D" w:rsidRPr="001D300D" w:rsidRDefault="001D300D" w:rsidP="001D300D">
      <w:pPr>
        <w:spacing w:after="0" w:line="240" w:lineRule="auto"/>
        <w:rPr>
          <w:rFonts w:ascii="Times New Roman" w:hAnsi="Times New Roman" w:cs="Times New Roman"/>
          <w:color w:val="333333"/>
          <w:sz w:val="24"/>
          <w:szCs w:val="24"/>
        </w:rPr>
      </w:pPr>
    </w:p>
    <w:p w14:paraId="09D04E8B" w14:textId="77777777" w:rsidR="001D300D" w:rsidRPr="001D300D" w:rsidRDefault="001D300D" w:rsidP="001D300D">
      <w:pPr>
        <w:spacing w:after="0" w:line="240" w:lineRule="auto"/>
        <w:rPr>
          <w:rFonts w:ascii="Times New Roman" w:hAnsi="Times New Roman" w:cs="Times New Roman"/>
          <w:color w:val="333333"/>
          <w:sz w:val="24"/>
          <w:szCs w:val="24"/>
        </w:rPr>
      </w:pPr>
      <w:r w:rsidRPr="001D300D">
        <w:rPr>
          <w:rFonts w:ascii="Times New Roman" w:hAnsi="Times New Roman" w:cs="Times New Roman"/>
          <w:color w:val="333333"/>
          <w:sz w:val="24"/>
          <w:szCs w:val="24"/>
        </w:rPr>
        <w:br w:type="page"/>
      </w:r>
    </w:p>
    <w:p w14:paraId="177E1700" w14:textId="77777777" w:rsidR="000B4525" w:rsidRDefault="000B4525">
      <w:pPr>
        <w:spacing w:after="0" w:line="240" w:lineRule="auto"/>
        <w:jc w:val="both"/>
      </w:pPr>
    </w:p>
    <w:sectPr w:rsidR="000B4525" w:rsidSect="000B4525">
      <w:pgSz w:w="11906" w:h="16838"/>
      <w:pgMar w:top="1134"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74B81"/>
    <w:multiLevelType w:val="hybridMultilevel"/>
    <w:tmpl w:val="BC58F7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67E62C26"/>
    <w:multiLevelType w:val="hybridMultilevel"/>
    <w:tmpl w:val="B6FEAA6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415"/>
    <w:rsid w:val="000B4525"/>
    <w:rsid w:val="001D300D"/>
    <w:rsid w:val="003F3E5F"/>
    <w:rsid w:val="00EC5415"/>
    <w:rsid w:val="00F631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85DA8"/>
  <w15:chartTrackingRefBased/>
  <w15:docId w15:val="{7B4FCDED-3BC9-4F49-BF3C-F9E53BDFE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54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C5415"/>
    <w:pPr>
      <w:ind w:left="720"/>
      <w:contextualSpacing/>
    </w:pPr>
  </w:style>
  <w:style w:type="table" w:styleId="Tablaconcuadrcula">
    <w:name w:val="Table Grid"/>
    <w:basedOn w:val="Tablanormal"/>
    <w:uiPriority w:val="39"/>
    <w:rsid w:val="001D300D"/>
    <w:pPr>
      <w:spacing w:after="0" w:line="240" w:lineRule="auto"/>
    </w:pPr>
    <w:rPr>
      <w:rFonts w:ascii="Times New Roman" w:hAnsi="Times New Roman" w:cs="Times New Roman"/>
      <w:color w:val="333333"/>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microsoft.com/office/2007/relationships/diagramDrawing" Target="diagrams/drawing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diagramColors" Target="diagrams/colors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diagramQuickStyle" Target="diagrams/quickStyle1.xm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diagramLayout" Target="diagrams/layout1.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A6C023C-F8B3-431C-A16C-2910FD5BE051}"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ES"/>
        </a:p>
      </dgm:t>
    </dgm:pt>
    <dgm:pt modelId="{9918EFF4-AC7C-447B-8E53-62BBA28E78AF}">
      <dgm:prSet phldrT="[Texto]"/>
      <dgm:spPr/>
      <dgm:t>
        <a:bodyPr/>
        <a:lstStyle/>
        <a:p>
          <a:endParaRPr lang="es-ES"/>
        </a:p>
        <a:p>
          <a:r>
            <a:rPr lang="es-ES" b="1" i="1"/>
            <a:t>Poderes e instituciones del Estado</a:t>
          </a:r>
        </a:p>
      </dgm:t>
    </dgm:pt>
    <dgm:pt modelId="{A2E11B92-ADB2-46B9-8B79-0A8874FD4C7E}" type="parTrans" cxnId="{890E6B31-5734-4A97-9E3C-CFC1A32B8E6D}">
      <dgm:prSet/>
      <dgm:spPr/>
      <dgm:t>
        <a:bodyPr/>
        <a:lstStyle/>
        <a:p>
          <a:endParaRPr lang="es-ES"/>
        </a:p>
      </dgm:t>
    </dgm:pt>
    <dgm:pt modelId="{94FFD592-5209-4EAB-A6F0-E92E4B7A971D}" type="sibTrans" cxnId="{890E6B31-5734-4A97-9E3C-CFC1A32B8E6D}">
      <dgm:prSet/>
      <dgm:spPr/>
      <dgm:t>
        <a:bodyPr/>
        <a:lstStyle/>
        <a:p>
          <a:endParaRPr lang="es-ES"/>
        </a:p>
      </dgm:t>
    </dgm:pt>
    <dgm:pt modelId="{2FA36F8C-66A9-4915-8B72-F4F918F4570E}">
      <dgm:prSet phldrT="[Texto]"/>
      <dgm:spPr/>
      <dgm:t>
        <a:bodyPr/>
        <a:lstStyle/>
        <a:p>
          <a:r>
            <a:rPr lang="es-ES"/>
            <a:t>Poder Legislativo:</a:t>
          </a:r>
        </a:p>
        <a:p>
          <a:r>
            <a:rPr lang="es-ES"/>
            <a:t>Las Cortes generales que elaboran las leyes </a:t>
          </a:r>
        </a:p>
      </dgm:t>
    </dgm:pt>
    <dgm:pt modelId="{3DCFFC71-AE09-486D-8592-F0F16D5FAF7C}" type="parTrans" cxnId="{1953571C-10CB-4F59-BB15-B586AB028D01}">
      <dgm:prSet/>
      <dgm:spPr/>
      <dgm:t>
        <a:bodyPr/>
        <a:lstStyle/>
        <a:p>
          <a:endParaRPr lang="es-ES"/>
        </a:p>
      </dgm:t>
    </dgm:pt>
    <dgm:pt modelId="{340BD3A9-E7CB-41BA-A1DA-393D02B35672}" type="sibTrans" cxnId="{1953571C-10CB-4F59-BB15-B586AB028D01}">
      <dgm:prSet/>
      <dgm:spPr/>
      <dgm:t>
        <a:bodyPr/>
        <a:lstStyle/>
        <a:p>
          <a:endParaRPr lang="es-ES"/>
        </a:p>
      </dgm:t>
    </dgm:pt>
    <dgm:pt modelId="{28C7743B-9B10-42B3-8833-13DFC2D5C555}">
      <dgm:prSet phldrT="[Texto]"/>
      <dgm:spPr/>
      <dgm:t>
        <a:bodyPr/>
        <a:lstStyle/>
        <a:p>
          <a:r>
            <a:rPr lang="es-ES"/>
            <a:t>Poder Judicial:</a:t>
          </a:r>
        </a:p>
        <a:p>
          <a:r>
            <a:rPr lang="es-ES"/>
            <a:t>Jueces y tribunales</a:t>
          </a:r>
        </a:p>
      </dgm:t>
    </dgm:pt>
    <dgm:pt modelId="{65CDD6DF-0C4C-4E6B-A2F5-8FB92E5B9A81}" type="parTrans" cxnId="{25D7E4FE-A63F-44ED-BDBE-0529A6E49BF5}">
      <dgm:prSet/>
      <dgm:spPr/>
      <dgm:t>
        <a:bodyPr/>
        <a:lstStyle/>
        <a:p>
          <a:endParaRPr lang="es-ES"/>
        </a:p>
      </dgm:t>
    </dgm:pt>
    <dgm:pt modelId="{5DAA2989-8821-4372-B69C-60DDAB0E0BF2}" type="sibTrans" cxnId="{25D7E4FE-A63F-44ED-BDBE-0529A6E49BF5}">
      <dgm:prSet/>
      <dgm:spPr/>
      <dgm:t>
        <a:bodyPr/>
        <a:lstStyle/>
        <a:p>
          <a:endParaRPr lang="es-ES"/>
        </a:p>
      </dgm:t>
    </dgm:pt>
    <dgm:pt modelId="{349A8721-D92C-4F57-86C0-3904BBE5C4D7}">
      <dgm:prSet phldrT="[Texto]"/>
      <dgm:spPr/>
      <dgm:t>
        <a:bodyPr/>
        <a:lstStyle/>
        <a:p>
          <a:r>
            <a:rPr lang="es-ES"/>
            <a:t>Poder Ejecutivo:</a:t>
          </a:r>
        </a:p>
        <a:p>
          <a:r>
            <a:rPr lang="es-ES"/>
            <a:t>Gobierno que dirige y ejecuta las las leyes  </a:t>
          </a:r>
        </a:p>
      </dgm:t>
    </dgm:pt>
    <dgm:pt modelId="{76F95A35-9BB1-4073-88B2-9A75923FD113}" type="parTrans" cxnId="{3A4A71FC-BBA3-4A13-A1E7-CEE503F904CB}">
      <dgm:prSet/>
      <dgm:spPr/>
      <dgm:t>
        <a:bodyPr/>
        <a:lstStyle/>
        <a:p>
          <a:endParaRPr lang="es-ES" b="1"/>
        </a:p>
      </dgm:t>
    </dgm:pt>
    <dgm:pt modelId="{FA72F3BC-1602-4911-9A0C-6F69CA153F9F}" type="sibTrans" cxnId="{3A4A71FC-BBA3-4A13-A1E7-CEE503F904CB}">
      <dgm:prSet/>
      <dgm:spPr/>
      <dgm:t>
        <a:bodyPr/>
        <a:lstStyle/>
        <a:p>
          <a:endParaRPr lang="es-ES"/>
        </a:p>
      </dgm:t>
    </dgm:pt>
    <dgm:pt modelId="{E627955C-6BB5-4043-B1B3-0D92A92BE7E5}">
      <dgm:prSet/>
      <dgm:spPr/>
      <dgm:t>
        <a:bodyPr/>
        <a:lstStyle/>
        <a:p>
          <a:r>
            <a:rPr lang="es-ES"/>
            <a:t>Formado</a:t>
          </a:r>
        </a:p>
      </dgm:t>
    </dgm:pt>
    <dgm:pt modelId="{84BEC4DF-688C-43CF-8B76-34AF1936FA73}" type="parTrans" cxnId="{631FA570-977A-4F3D-9555-C28270B62B54}">
      <dgm:prSet/>
      <dgm:spPr/>
      <dgm:t>
        <a:bodyPr/>
        <a:lstStyle/>
        <a:p>
          <a:endParaRPr lang="es-ES"/>
        </a:p>
      </dgm:t>
    </dgm:pt>
    <dgm:pt modelId="{20F6A194-3DEC-4F34-8EB5-64437EB29F18}" type="sibTrans" cxnId="{631FA570-977A-4F3D-9555-C28270B62B54}">
      <dgm:prSet/>
      <dgm:spPr/>
      <dgm:t>
        <a:bodyPr/>
        <a:lstStyle/>
        <a:p>
          <a:endParaRPr lang="es-ES"/>
        </a:p>
      </dgm:t>
    </dgm:pt>
    <dgm:pt modelId="{BAD94E5D-19C3-413E-A3F8-0D3746DB1E80}">
      <dgm:prSet/>
      <dgm:spPr/>
      <dgm:t>
        <a:bodyPr/>
        <a:lstStyle/>
        <a:p>
          <a:r>
            <a:rPr lang="es-ES"/>
            <a:t>Presidente/a</a:t>
          </a:r>
        </a:p>
        <a:p>
          <a:r>
            <a:rPr lang="es-ES"/>
            <a:t>Ministros y ministras</a:t>
          </a:r>
        </a:p>
      </dgm:t>
    </dgm:pt>
    <dgm:pt modelId="{D4FC7ABA-2D9C-4F8B-B215-3BE5DD135855}" type="parTrans" cxnId="{8A58C57F-1877-4AF5-A29F-29C924AB01D2}">
      <dgm:prSet/>
      <dgm:spPr/>
      <dgm:t>
        <a:bodyPr/>
        <a:lstStyle/>
        <a:p>
          <a:endParaRPr lang="es-ES"/>
        </a:p>
      </dgm:t>
    </dgm:pt>
    <dgm:pt modelId="{AC3125E4-F702-498D-A522-FD38AC60C3C8}" type="sibTrans" cxnId="{8A58C57F-1877-4AF5-A29F-29C924AB01D2}">
      <dgm:prSet/>
      <dgm:spPr/>
      <dgm:t>
        <a:bodyPr/>
        <a:lstStyle/>
        <a:p>
          <a:endParaRPr lang="es-ES"/>
        </a:p>
      </dgm:t>
    </dgm:pt>
    <dgm:pt modelId="{10C0096D-3668-45DF-BC33-F11C0EBAD789}">
      <dgm:prSet/>
      <dgm:spPr/>
      <dgm:t>
        <a:bodyPr/>
        <a:lstStyle/>
        <a:p>
          <a:endParaRPr lang="es-ES"/>
        </a:p>
        <a:p>
          <a:r>
            <a:rPr lang="es-ES"/>
            <a:t>Los más importantes </a:t>
          </a:r>
        </a:p>
        <a:p>
          <a:endParaRPr lang="es-ES"/>
        </a:p>
      </dgm:t>
    </dgm:pt>
    <dgm:pt modelId="{75D07D7A-CE05-4392-A3F0-69F7E28FC598}" type="parTrans" cxnId="{FDEEF076-F2F9-498B-8546-F54F7A487084}">
      <dgm:prSet/>
      <dgm:spPr/>
      <dgm:t>
        <a:bodyPr/>
        <a:lstStyle/>
        <a:p>
          <a:endParaRPr lang="es-ES"/>
        </a:p>
      </dgm:t>
    </dgm:pt>
    <dgm:pt modelId="{399D66D4-F718-45C0-AB25-1BBF709E8F37}" type="sibTrans" cxnId="{FDEEF076-F2F9-498B-8546-F54F7A487084}">
      <dgm:prSet/>
      <dgm:spPr/>
      <dgm:t>
        <a:bodyPr/>
        <a:lstStyle/>
        <a:p>
          <a:endParaRPr lang="es-ES"/>
        </a:p>
      </dgm:t>
    </dgm:pt>
    <dgm:pt modelId="{47C68BAE-0808-4861-BC75-75D02CF71642}">
      <dgm:prSet/>
      <dgm:spPr/>
      <dgm:t>
        <a:bodyPr/>
        <a:lstStyle/>
        <a:p>
          <a:r>
            <a:rPr lang="es-ES"/>
            <a:t>Tribunal Supremo</a:t>
          </a:r>
        </a:p>
        <a:p>
          <a:r>
            <a:rPr lang="es-ES"/>
            <a:t>Tribunal Constitucional</a:t>
          </a:r>
        </a:p>
      </dgm:t>
    </dgm:pt>
    <dgm:pt modelId="{2D26C990-E7EB-4C9B-BB97-961AB6A9F2BB}" type="parTrans" cxnId="{8C2D7A2B-47C0-4204-A525-ADA2C00B86F2}">
      <dgm:prSet/>
      <dgm:spPr/>
      <dgm:t>
        <a:bodyPr/>
        <a:lstStyle/>
        <a:p>
          <a:endParaRPr lang="es-ES"/>
        </a:p>
      </dgm:t>
    </dgm:pt>
    <dgm:pt modelId="{23BE3820-6362-4504-9A88-C3B06C33013F}" type="sibTrans" cxnId="{8C2D7A2B-47C0-4204-A525-ADA2C00B86F2}">
      <dgm:prSet/>
      <dgm:spPr/>
      <dgm:t>
        <a:bodyPr/>
        <a:lstStyle/>
        <a:p>
          <a:endParaRPr lang="es-ES"/>
        </a:p>
      </dgm:t>
    </dgm:pt>
    <dgm:pt modelId="{D763F9C1-FC28-4258-ACEE-9EF5DE3F712A}">
      <dgm:prSet/>
      <dgm:spPr/>
      <dgm:t>
        <a:bodyPr/>
        <a:lstStyle/>
        <a:p>
          <a:r>
            <a:rPr lang="es-ES"/>
            <a:t>Formado</a:t>
          </a:r>
        </a:p>
      </dgm:t>
    </dgm:pt>
    <dgm:pt modelId="{BAA5825B-DE35-44A7-972B-FD7E5091B179}" type="parTrans" cxnId="{7E10D970-4F7E-40F8-91C5-15AF813F7F34}">
      <dgm:prSet/>
      <dgm:spPr/>
      <dgm:t>
        <a:bodyPr/>
        <a:lstStyle/>
        <a:p>
          <a:endParaRPr lang="es-ES"/>
        </a:p>
      </dgm:t>
    </dgm:pt>
    <dgm:pt modelId="{176886ED-C00C-4E76-B000-71B0064B665F}" type="sibTrans" cxnId="{7E10D970-4F7E-40F8-91C5-15AF813F7F34}">
      <dgm:prSet/>
      <dgm:spPr/>
      <dgm:t>
        <a:bodyPr/>
        <a:lstStyle/>
        <a:p>
          <a:endParaRPr lang="es-ES"/>
        </a:p>
      </dgm:t>
    </dgm:pt>
    <dgm:pt modelId="{3831B8E1-5032-4474-96C4-A8334DEF1B87}">
      <dgm:prSet/>
      <dgm:spPr/>
      <dgm:t>
        <a:bodyPr/>
        <a:lstStyle/>
        <a:p>
          <a:r>
            <a:rPr lang="es-ES"/>
            <a:t>Congreso </a:t>
          </a:r>
        </a:p>
        <a:p>
          <a:r>
            <a:rPr lang="es-ES"/>
            <a:t>Senado</a:t>
          </a:r>
        </a:p>
      </dgm:t>
    </dgm:pt>
    <dgm:pt modelId="{76C7F917-A147-486F-8DA0-EBED8BD7A1D2}" type="parTrans" cxnId="{0B8E346D-4894-49CB-A2C3-57900C4B8DEA}">
      <dgm:prSet/>
      <dgm:spPr/>
      <dgm:t>
        <a:bodyPr/>
        <a:lstStyle/>
        <a:p>
          <a:endParaRPr lang="es-ES"/>
        </a:p>
      </dgm:t>
    </dgm:pt>
    <dgm:pt modelId="{FB9C3399-5E6C-41A2-99C1-72927CF096E5}" type="sibTrans" cxnId="{0B8E346D-4894-49CB-A2C3-57900C4B8DEA}">
      <dgm:prSet/>
      <dgm:spPr/>
      <dgm:t>
        <a:bodyPr/>
        <a:lstStyle/>
        <a:p>
          <a:endParaRPr lang="es-ES"/>
        </a:p>
      </dgm:t>
    </dgm:pt>
    <dgm:pt modelId="{1310B76C-F72F-467F-98D0-62F0CB6D60A2}" type="pres">
      <dgm:prSet presAssocID="{3A6C023C-F8B3-431C-A16C-2910FD5BE051}" presName="hierChild1" presStyleCnt="0">
        <dgm:presLayoutVars>
          <dgm:orgChart val="1"/>
          <dgm:chPref val="1"/>
          <dgm:dir/>
          <dgm:animOne val="branch"/>
          <dgm:animLvl val="lvl"/>
          <dgm:resizeHandles/>
        </dgm:presLayoutVars>
      </dgm:prSet>
      <dgm:spPr/>
    </dgm:pt>
    <dgm:pt modelId="{04BC4450-49E9-44C1-B6FB-2597A19B58A0}" type="pres">
      <dgm:prSet presAssocID="{9918EFF4-AC7C-447B-8E53-62BBA28E78AF}" presName="hierRoot1" presStyleCnt="0">
        <dgm:presLayoutVars>
          <dgm:hierBranch val="init"/>
        </dgm:presLayoutVars>
      </dgm:prSet>
      <dgm:spPr/>
    </dgm:pt>
    <dgm:pt modelId="{FFFD6245-515D-4617-9051-601D3D9E8101}" type="pres">
      <dgm:prSet presAssocID="{9918EFF4-AC7C-447B-8E53-62BBA28E78AF}" presName="rootComposite1" presStyleCnt="0"/>
      <dgm:spPr/>
    </dgm:pt>
    <dgm:pt modelId="{89F838D9-6855-43EE-B97F-DCC894E22EE9}" type="pres">
      <dgm:prSet presAssocID="{9918EFF4-AC7C-447B-8E53-62BBA28E78AF}" presName="rootText1" presStyleLbl="node0" presStyleIdx="0" presStyleCnt="1" custScaleX="107955" custLinFactNeighborY="-76288">
        <dgm:presLayoutVars>
          <dgm:chPref val="3"/>
        </dgm:presLayoutVars>
      </dgm:prSet>
      <dgm:spPr/>
    </dgm:pt>
    <dgm:pt modelId="{7C402C2D-9A05-49CE-883C-B568CE715957}" type="pres">
      <dgm:prSet presAssocID="{9918EFF4-AC7C-447B-8E53-62BBA28E78AF}" presName="rootConnector1" presStyleLbl="node1" presStyleIdx="0" presStyleCnt="0"/>
      <dgm:spPr/>
    </dgm:pt>
    <dgm:pt modelId="{5DD836E6-2839-4C98-AF2B-48C2EE7AAAA1}" type="pres">
      <dgm:prSet presAssocID="{9918EFF4-AC7C-447B-8E53-62BBA28E78AF}" presName="hierChild2" presStyleCnt="0"/>
      <dgm:spPr/>
    </dgm:pt>
    <dgm:pt modelId="{739F3278-5AC6-4716-BF5D-B84B6F43227C}" type="pres">
      <dgm:prSet presAssocID="{3DCFFC71-AE09-486D-8592-F0F16D5FAF7C}" presName="Name37" presStyleLbl="parChTrans1D2" presStyleIdx="0" presStyleCnt="3"/>
      <dgm:spPr/>
    </dgm:pt>
    <dgm:pt modelId="{349FFF0E-DDBF-4220-BA4E-869E3EBC34DD}" type="pres">
      <dgm:prSet presAssocID="{2FA36F8C-66A9-4915-8B72-F4F918F4570E}" presName="hierRoot2" presStyleCnt="0">
        <dgm:presLayoutVars>
          <dgm:hierBranch val="init"/>
        </dgm:presLayoutVars>
      </dgm:prSet>
      <dgm:spPr/>
    </dgm:pt>
    <dgm:pt modelId="{4585C0D3-00BF-484D-A40E-0224F37FBD39}" type="pres">
      <dgm:prSet presAssocID="{2FA36F8C-66A9-4915-8B72-F4F918F4570E}" presName="rootComposite" presStyleCnt="0"/>
      <dgm:spPr/>
    </dgm:pt>
    <dgm:pt modelId="{72341E4F-CD82-42EA-9662-4D7B8CBAEA68}" type="pres">
      <dgm:prSet presAssocID="{2FA36F8C-66A9-4915-8B72-F4F918F4570E}" presName="rootText" presStyleLbl="node2" presStyleIdx="0" presStyleCnt="3" custScaleY="143977">
        <dgm:presLayoutVars>
          <dgm:chPref val="3"/>
        </dgm:presLayoutVars>
      </dgm:prSet>
      <dgm:spPr/>
    </dgm:pt>
    <dgm:pt modelId="{6DC9CCAE-CF06-4C4B-B5D0-0EC8A14C9A26}" type="pres">
      <dgm:prSet presAssocID="{2FA36F8C-66A9-4915-8B72-F4F918F4570E}" presName="rootConnector" presStyleLbl="node2" presStyleIdx="0" presStyleCnt="3"/>
      <dgm:spPr/>
    </dgm:pt>
    <dgm:pt modelId="{DF9F3711-AF48-4A62-B8F2-927CF5FE159D}" type="pres">
      <dgm:prSet presAssocID="{2FA36F8C-66A9-4915-8B72-F4F918F4570E}" presName="hierChild4" presStyleCnt="0"/>
      <dgm:spPr/>
    </dgm:pt>
    <dgm:pt modelId="{64D79403-739E-4BD7-BC65-41B19AFDCED2}" type="pres">
      <dgm:prSet presAssocID="{BAA5825B-DE35-44A7-972B-FD7E5091B179}" presName="Name37" presStyleLbl="parChTrans1D3" presStyleIdx="0" presStyleCnt="3"/>
      <dgm:spPr/>
    </dgm:pt>
    <dgm:pt modelId="{E57BA867-8F98-47E0-8010-BE0728E8622A}" type="pres">
      <dgm:prSet presAssocID="{D763F9C1-FC28-4258-ACEE-9EF5DE3F712A}" presName="hierRoot2" presStyleCnt="0">
        <dgm:presLayoutVars>
          <dgm:hierBranch val="init"/>
        </dgm:presLayoutVars>
      </dgm:prSet>
      <dgm:spPr/>
    </dgm:pt>
    <dgm:pt modelId="{5829BDFF-CD6C-4239-B07D-9AD369C26007}" type="pres">
      <dgm:prSet presAssocID="{D763F9C1-FC28-4258-ACEE-9EF5DE3F712A}" presName="rootComposite" presStyleCnt="0"/>
      <dgm:spPr/>
    </dgm:pt>
    <dgm:pt modelId="{9E26D7F8-C6C7-47AF-8A9D-5AF1108857B8}" type="pres">
      <dgm:prSet presAssocID="{D763F9C1-FC28-4258-ACEE-9EF5DE3F712A}" presName="rootText" presStyleLbl="node3" presStyleIdx="0" presStyleCnt="3" custLinFactNeighborX="-2077" custLinFactNeighborY="-2769">
        <dgm:presLayoutVars>
          <dgm:chPref val="3"/>
        </dgm:presLayoutVars>
      </dgm:prSet>
      <dgm:spPr/>
    </dgm:pt>
    <dgm:pt modelId="{04D61639-6299-4748-81CD-B6D7376F5335}" type="pres">
      <dgm:prSet presAssocID="{D763F9C1-FC28-4258-ACEE-9EF5DE3F712A}" presName="rootConnector" presStyleLbl="node3" presStyleIdx="0" presStyleCnt="3"/>
      <dgm:spPr/>
    </dgm:pt>
    <dgm:pt modelId="{79EB4AC9-66CE-47B6-B912-78799E72891F}" type="pres">
      <dgm:prSet presAssocID="{D763F9C1-FC28-4258-ACEE-9EF5DE3F712A}" presName="hierChild4" presStyleCnt="0"/>
      <dgm:spPr/>
    </dgm:pt>
    <dgm:pt modelId="{616C10D5-E840-48C0-B587-0CF43A060D8B}" type="pres">
      <dgm:prSet presAssocID="{76C7F917-A147-486F-8DA0-EBED8BD7A1D2}" presName="Name37" presStyleLbl="parChTrans1D4" presStyleIdx="0" presStyleCnt="3"/>
      <dgm:spPr/>
    </dgm:pt>
    <dgm:pt modelId="{09FFACED-FFF2-433F-A414-3C7AB0A5806D}" type="pres">
      <dgm:prSet presAssocID="{3831B8E1-5032-4474-96C4-A8334DEF1B87}" presName="hierRoot2" presStyleCnt="0">
        <dgm:presLayoutVars>
          <dgm:hierBranch val="init"/>
        </dgm:presLayoutVars>
      </dgm:prSet>
      <dgm:spPr/>
    </dgm:pt>
    <dgm:pt modelId="{A2FEAEF3-BF3B-42C4-B57D-FEC3C383B610}" type="pres">
      <dgm:prSet presAssocID="{3831B8E1-5032-4474-96C4-A8334DEF1B87}" presName="rootComposite" presStyleCnt="0"/>
      <dgm:spPr/>
    </dgm:pt>
    <dgm:pt modelId="{C63D523C-9C91-4E86-81FD-A0585988BEC6}" type="pres">
      <dgm:prSet presAssocID="{3831B8E1-5032-4474-96C4-A8334DEF1B87}" presName="rootText" presStyleLbl="node4" presStyleIdx="0" presStyleCnt="3" custLinFactNeighborX="-11663" custLinFactNeighborY="6480">
        <dgm:presLayoutVars>
          <dgm:chPref val="3"/>
        </dgm:presLayoutVars>
      </dgm:prSet>
      <dgm:spPr/>
    </dgm:pt>
    <dgm:pt modelId="{66880492-690F-4222-80CC-8B0B8A001DC0}" type="pres">
      <dgm:prSet presAssocID="{3831B8E1-5032-4474-96C4-A8334DEF1B87}" presName="rootConnector" presStyleLbl="node4" presStyleIdx="0" presStyleCnt="3"/>
      <dgm:spPr/>
    </dgm:pt>
    <dgm:pt modelId="{489087D8-C6C5-46E8-9A38-C0AB55E53CFB}" type="pres">
      <dgm:prSet presAssocID="{3831B8E1-5032-4474-96C4-A8334DEF1B87}" presName="hierChild4" presStyleCnt="0"/>
      <dgm:spPr/>
    </dgm:pt>
    <dgm:pt modelId="{CDB485B6-CD52-4123-875B-C8FCE4E7B6EE}" type="pres">
      <dgm:prSet presAssocID="{3831B8E1-5032-4474-96C4-A8334DEF1B87}" presName="hierChild5" presStyleCnt="0"/>
      <dgm:spPr/>
    </dgm:pt>
    <dgm:pt modelId="{12CCD91D-9446-4F86-8CA4-4D443CFA2358}" type="pres">
      <dgm:prSet presAssocID="{D763F9C1-FC28-4258-ACEE-9EF5DE3F712A}" presName="hierChild5" presStyleCnt="0"/>
      <dgm:spPr/>
    </dgm:pt>
    <dgm:pt modelId="{62640147-A9A6-4420-9590-5B676B6D2A5B}" type="pres">
      <dgm:prSet presAssocID="{2FA36F8C-66A9-4915-8B72-F4F918F4570E}" presName="hierChild5" presStyleCnt="0"/>
      <dgm:spPr/>
    </dgm:pt>
    <dgm:pt modelId="{8ABBDDCD-B6FD-40AC-8575-17BF6516E4C5}" type="pres">
      <dgm:prSet presAssocID="{65CDD6DF-0C4C-4E6B-A2F5-8FB92E5B9A81}" presName="Name37" presStyleLbl="parChTrans1D2" presStyleIdx="1" presStyleCnt="3"/>
      <dgm:spPr/>
    </dgm:pt>
    <dgm:pt modelId="{74EA814F-4510-4940-841E-29EEB52FF5A3}" type="pres">
      <dgm:prSet presAssocID="{28C7743B-9B10-42B3-8833-13DFC2D5C555}" presName="hierRoot2" presStyleCnt="0">
        <dgm:presLayoutVars>
          <dgm:hierBranch val="init"/>
        </dgm:presLayoutVars>
      </dgm:prSet>
      <dgm:spPr/>
    </dgm:pt>
    <dgm:pt modelId="{88E138EA-FBFF-4111-B501-A878282A53AE}" type="pres">
      <dgm:prSet presAssocID="{28C7743B-9B10-42B3-8833-13DFC2D5C555}" presName="rootComposite" presStyleCnt="0"/>
      <dgm:spPr/>
    </dgm:pt>
    <dgm:pt modelId="{C0901ED0-FB70-433F-BA2A-13FAE2E77E95}" type="pres">
      <dgm:prSet presAssocID="{28C7743B-9B10-42B3-8833-13DFC2D5C555}" presName="rootText" presStyleLbl="node2" presStyleIdx="1" presStyleCnt="3" custLinFactNeighborX="-1810" custLinFactNeighborY="33786">
        <dgm:presLayoutVars>
          <dgm:chPref val="3"/>
        </dgm:presLayoutVars>
      </dgm:prSet>
      <dgm:spPr/>
    </dgm:pt>
    <dgm:pt modelId="{42EEF2EE-2DC8-4D4C-9025-1DF4CBFCC22B}" type="pres">
      <dgm:prSet presAssocID="{28C7743B-9B10-42B3-8833-13DFC2D5C555}" presName="rootConnector" presStyleLbl="node2" presStyleIdx="1" presStyleCnt="3"/>
      <dgm:spPr/>
    </dgm:pt>
    <dgm:pt modelId="{D595FB67-434F-409B-8457-FF029D15E694}" type="pres">
      <dgm:prSet presAssocID="{28C7743B-9B10-42B3-8833-13DFC2D5C555}" presName="hierChild4" presStyleCnt="0"/>
      <dgm:spPr/>
    </dgm:pt>
    <dgm:pt modelId="{7CCFA5F9-7A3D-49B3-B117-C698B32E4540}" type="pres">
      <dgm:prSet presAssocID="{75D07D7A-CE05-4392-A3F0-69F7E28FC598}" presName="Name37" presStyleLbl="parChTrans1D3" presStyleIdx="1" presStyleCnt="3"/>
      <dgm:spPr/>
    </dgm:pt>
    <dgm:pt modelId="{C6B39AE7-901E-46B2-87E0-E3E923782B80}" type="pres">
      <dgm:prSet presAssocID="{10C0096D-3668-45DF-BC33-F11C0EBAD789}" presName="hierRoot2" presStyleCnt="0">
        <dgm:presLayoutVars>
          <dgm:hierBranch val="init"/>
        </dgm:presLayoutVars>
      </dgm:prSet>
      <dgm:spPr/>
    </dgm:pt>
    <dgm:pt modelId="{50C8F700-DA43-4EAD-B953-B45BA9EE4149}" type="pres">
      <dgm:prSet presAssocID="{10C0096D-3668-45DF-BC33-F11C0EBAD789}" presName="rootComposite" presStyleCnt="0"/>
      <dgm:spPr/>
    </dgm:pt>
    <dgm:pt modelId="{6F1AEC9B-048B-4BB6-9CB9-90500A6FF8CD}" type="pres">
      <dgm:prSet presAssocID="{10C0096D-3668-45DF-BC33-F11C0EBAD789}" presName="rootText" presStyleLbl="node3" presStyleIdx="1" presStyleCnt="3" custLinFactNeighborX="-12460" custLinFactNeighborY="34610">
        <dgm:presLayoutVars>
          <dgm:chPref val="3"/>
        </dgm:presLayoutVars>
      </dgm:prSet>
      <dgm:spPr/>
    </dgm:pt>
    <dgm:pt modelId="{6C91F221-16AF-4D96-8C22-448F7F5C33F5}" type="pres">
      <dgm:prSet presAssocID="{10C0096D-3668-45DF-BC33-F11C0EBAD789}" presName="rootConnector" presStyleLbl="node3" presStyleIdx="1" presStyleCnt="3"/>
      <dgm:spPr/>
    </dgm:pt>
    <dgm:pt modelId="{0AB21A33-DAA4-4E7F-B6CB-205D197DFA79}" type="pres">
      <dgm:prSet presAssocID="{10C0096D-3668-45DF-BC33-F11C0EBAD789}" presName="hierChild4" presStyleCnt="0"/>
      <dgm:spPr/>
    </dgm:pt>
    <dgm:pt modelId="{91E31D04-29D8-4C54-91D6-FC300AA7EAA2}" type="pres">
      <dgm:prSet presAssocID="{2D26C990-E7EB-4C9B-BB97-961AB6A9F2BB}" presName="Name37" presStyleLbl="parChTrans1D4" presStyleIdx="1" presStyleCnt="3"/>
      <dgm:spPr/>
    </dgm:pt>
    <dgm:pt modelId="{E88DFDD4-5D0F-4477-8683-D74E157A8192}" type="pres">
      <dgm:prSet presAssocID="{47C68BAE-0808-4861-BC75-75D02CF71642}" presName="hierRoot2" presStyleCnt="0">
        <dgm:presLayoutVars>
          <dgm:hierBranch val="init"/>
        </dgm:presLayoutVars>
      </dgm:prSet>
      <dgm:spPr/>
    </dgm:pt>
    <dgm:pt modelId="{40741A5B-608E-4A16-A7C9-00E2F7931837}" type="pres">
      <dgm:prSet presAssocID="{47C68BAE-0808-4861-BC75-75D02CF71642}" presName="rootComposite" presStyleCnt="0"/>
      <dgm:spPr/>
    </dgm:pt>
    <dgm:pt modelId="{5C23EA6F-CCC3-4A87-BBF3-F4B68179C8BF}" type="pres">
      <dgm:prSet presAssocID="{47C68BAE-0808-4861-BC75-75D02CF71642}" presName="rootText" presStyleLbl="node4" presStyleIdx="1" presStyleCnt="3" custLinFactNeighborX="-13984" custLinFactNeighborY="46476">
        <dgm:presLayoutVars>
          <dgm:chPref val="3"/>
        </dgm:presLayoutVars>
      </dgm:prSet>
      <dgm:spPr/>
    </dgm:pt>
    <dgm:pt modelId="{FF832826-20A9-41E0-9DAF-4CBCE4F7B24E}" type="pres">
      <dgm:prSet presAssocID="{47C68BAE-0808-4861-BC75-75D02CF71642}" presName="rootConnector" presStyleLbl="node4" presStyleIdx="1" presStyleCnt="3"/>
      <dgm:spPr/>
    </dgm:pt>
    <dgm:pt modelId="{6B47A9F3-43DA-4CEE-87EC-920259CF7F9D}" type="pres">
      <dgm:prSet presAssocID="{47C68BAE-0808-4861-BC75-75D02CF71642}" presName="hierChild4" presStyleCnt="0"/>
      <dgm:spPr/>
    </dgm:pt>
    <dgm:pt modelId="{B950764C-A4DF-436E-BFB1-9EB08F64A013}" type="pres">
      <dgm:prSet presAssocID="{47C68BAE-0808-4861-BC75-75D02CF71642}" presName="hierChild5" presStyleCnt="0"/>
      <dgm:spPr/>
    </dgm:pt>
    <dgm:pt modelId="{17CAE470-D0D7-4962-BACE-32E113C8A5F7}" type="pres">
      <dgm:prSet presAssocID="{10C0096D-3668-45DF-BC33-F11C0EBAD789}" presName="hierChild5" presStyleCnt="0"/>
      <dgm:spPr/>
    </dgm:pt>
    <dgm:pt modelId="{8CC70513-4705-4499-BE96-7A6948C8BCE9}" type="pres">
      <dgm:prSet presAssocID="{28C7743B-9B10-42B3-8833-13DFC2D5C555}" presName="hierChild5" presStyleCnt="0"/>
      <dgm:spPr/>
    </dgm:pt>
    <dgm:pt modelId="{CAFA7404-3AA2-4F71-81CE-6D0E98092969}" type="pres">
      <dgm:prSet presAssocID="{76F95A35-9BB1-4073-88B2-9A75923FD113}" presName="Name37" presStyleLbl="parChTrans1D2" presStyleIdx="2" presStyleCnt="3"/>
      <dgm:spPr/>
    </dgm:pt>
    <dgm:pt modelId="{E7877616-674F-439C-B6E1-4D76878A019C}" type="pres">
      <dgm:prSet presAssocID="{349A8721-D92C-4F57-86C0-3904BBE5C4D7}" presName="hierRoot2" presStyleCnt="0">
        <dgm:presLayoutVars>
          <dgm:hierBranch val="init"/>
        </dgm:presLayoutVars>
      </dgm:prSet>
      <dgm:spPr/>
    </dgm:pt>
    <dgm:pt modelId="{C161DBCB-A6A7-4252-A5BE-4C6E9FE4DC89}" type="pres">
      <dgm:prSet presAssocID="{349A8721-D92C-4F57-86C0-3904BBE5C4D7}" presName="rootComposite" presStyleCnt="0"/>
      <dgm:spPr/>
    </dgm:pt>
    <dgm:pt modelId="{29ABE25A-AF29-4AA1-8553-94AA8C2484B8}" type="pres">
      <dgm:prSet presAssocID="{349A8721-D92C-4F57-86C0-3904BBE5C4D7}" presName="rootText" presStyleLbl="node2" presStyleIdx="2" presStyleCnt="3">
        <dgm:presLayoutVars>
          <dgm:chPref val="3"/>
        </dgm:presLayoutVars>
      </dgm:prSet>
      <dgm:spPr/>
    </dgm:pt>
    <dgm:pt modelId="{5406E5A5-F341-4ECA-B776-D6F4104D5FF7}" type="pres">
      <dgm:prSet presAssocID="{349A8721-D92C-4F57-86C0-3904BBE5C4D7}" presName="rootConnector" presStyleLbl="node2" presStyleIdx="2" presStyleCnt="3"/>
      <dgm:spPr/>
    </dgm:pt>
    <dgm:pt modelId="{CEFB903E-0B53-4ED5-BB00-78A03B5870D8}" type="pres">
      <dgm:prSet presAssocID="{349A8721-D92C-4F57-86C0-3904BBE5C4D7}" presName="hierChild4" presStyleCnt="0"/>
      <dgm:spPr/>
    </dgm:pt>
    <dgm:pt modelId="{F10DA732-2462-4C09-8323-836C1AA5407B}" type="pres">
      <dgm:prSet presAssocID="{84BEC4DF-688C-43CF-8B76-34AF1936FA73}" presName="Name37" presStyleLbl="parChTrans1D3" presStyleIdx="2" presStyleCnt="3"/>
      <dgm:spPr/>
    </dgm:pt>
    <dgm:pt modelId="{454372B1-87F6-421C-903C-0B850E928243}" type="pres">
      <dgm:prSet presAssocID="{E627955C-6BB5-4043-B1B3-0D92A92BE7E5}" presName="hierRoot2" presStyleCnt="0">
        <dgm:presLayoutVars>
          <dgm:hierBranch val="init"/>
        </dgm:presLayoutVars>
      </dgm:prSet>
      <dgm:spPr/>
    </dgm:pt>
    <dgm:pt modelId="{7A15F7A4-172A-4D8D-BC96-C2BEFBDE8E86}" type="pres">
      <dgm:prSet presAssocID="{E627955C-6BB5-4043-B1B3-0D92A92BE7E5}" presName="rootComposite" presStyleCnt="0"/>
      <dgm:spPr/>
    </dgm:pt>
    <dgm:pt modelId="{ACF68967-A7B5-4F5D-8C2B-9C3141F11F1A}" type="pres">
      <dgm:prSet presAssocID="{E627955C-6BB5-4043-B1B3-0D92A92BE7E5}" presName="rootText" presStyleLbl="node3" presStyleIdx="2" presStyleCnt="3" custLinFactNeighborX="-7775" custLinFactNeighborY="16847">
        <dgm:presLayoutVars>
          <dgm:chPref val="3"/>
        </dgm:presLayoutVars>
      </dgm:prSet>
      <dgm:spPr/>
    </dgm:pt>
    <dgm:pt modelId="{B38207E0-3D39-49E8-AF1A-303A6E976A9E}" type="pres">
      <dgm:prSet presAssocID="{E627955C-6BB5-4043-B1B3-0D92A92BE7E5}" presName="rootConnector" presStyleLbl="node3" presStyleIdx="2" presStyleCnt="3"/>
      <dgm:spPr/>
    </dgm:pt>
    <dgm:pt modelId="{A363A9D9-EBDF-4CAF-988E-ACD4626FB9C1}" type="pres">
      <dgm:prSet presAssocID="{E627955C-6BB5-4043-B1B3-0D92A92BE7E5}" presName="hierChild4" presStyleCnt="0"/>
      <dgm:spPr/>
    </dgm:pt>
    <dgm:pt modelId="{5617E556-D8C8-4BCD-B78F-711F0DADC1BA}" type="pres">
      <dgm:prSet presAssocID="{D4FC7ABA-2D9C-4F8B-B215-3BE5DD135855}" presName="Name37" presStyleLbl="parChTrans1D4" presStyleIdx="2" presStyleCnt="3"/>
      <dgm:spPr/>
    </dgm:pt>
    <dgm:pt modelId="{632F7528-9D1D-4A22-AB4E-2B161E3A5400}" type="pres">
      <dgm:prSet presAssocID="{BAD94E5D-19C3-413E-A3F8-0D3746DB1E80}" presName="hierRoot2" presStyleCnt="0">
        <dgm:presLayoutVars>
          <dgm:hierBranch val="init"/>
        </dgm:presLayoutVars>
      </dgm:prSet>
      <dgm:spPr/>
    </dgm:pt>
    <dgm:pt modelId="{F2C56A93-F06E-444A-95F6-B59ECE5BCEE5}" type="pres">
      <dgm:prSet presAssocID="{BAD94E5D-19C3-413E-A3F8-0D3746DB1E80}" presName="rootComposite" presStyleCnt="0"/>
      <dgm:spPr/>
    </dgm:pt>
    <dgm:pt modelId="{EC2467C1-4251-4D09-A262-C150528FB1AD}" type="pres">
      <dgm:prSet presAssocID="{BAD94E5D-19C3-413E-A3F8-0D3746DB1E80}" presName="rootText" presStyleLbl="node4" presStyleIdx="2" presStyleCnt="3" custLinFactNeighborX="-20087" custLinFactNeighborY="32398">
        <dgm:presLayoutVars>
          <dgm:chPref val="3"/>
        </dgm:presLayoutVars>
      </dgm:prSet>
      <dgm:spPr/>
    </dgm:pt>
    <dgm:pt modelId="{5FE23A09-707B-46C0-88FB-9B850F2116B5}" type="pres">
      <dgm:prSet presAssocID="{BAD94E5D-19C3-413E-A3F8-0D3746DB1E80}" presName="rootConnector" presStyleLbl="node4" presStyleIdx="2" presStyleCnt="3"/>
      <dgm:spPr/>
    </dgm:pt>
    <dgm:pt modelId="{216B6940-C5E8-4FD4-8798-02C11BF26328}" type="pres">
      <dgm:prSet presAssocID="{BAD94E5D-19C3-413E-A3F8-0D3746DB1E80}" presName="hierChild4" presStyleCnt="0"/>
      <dgm:spPr/>
    </dgm:pt>
    <dgm:pt modelId="{51AC7884-49ED-422C-8D62-CB5176786866}" type="pres">
      <dgm:prSet presAssocID="{BAD94E5D-19C3-413E-A3F8-0D3746DB1E80}" presName="hierChild5" presStyleCnt="0"/>
      <dgm:spPr/>
    </dgm:pt>
    <dgm:pt modelId="{5A164B0E-20CC-4C0D-B16F-4BDE4E77622E}" type="pres">
      <dgm:prSet presAssocID="{E627955C-6BB5-4043-B1B3-0D92A92BE7E5}" presName="hierChild5" presStyleCnt="0"/>
      <dgm:spPr/>
    </dgm:pt>
    <dgm:pt modelId="{762FD2C5-0312-4DD9-B03D-4AB53FC97134}" type="pres">
      <dgm:prSet presAssocID="{349A8721-D92C-4F57-86C0-3904BBE5C4D7}" presName="hierChild5" presStyleCnt="0"/>
      <dgm:spPr/>
    </dgm:pt>
    <dgm:pt modelId="{1413698F-6692-4BAB-A380-D5190924121B}" type="pres">
      <dgm:prSet presAssocID="{9918EFF4-AC7C-447B-8E53-62BBA28E78AF}" presName="hierChild3" presStyleCnt="0"/>
      <dgm:spPr/>
    </dgm:pt>
  </dgm:ptLst>
  <dgm:cxnLst>
    <dgm:cxn modelId="{1953571C-10CB-4F59-BB15-B586AB028D01}" srcId="{9918EFF4-AC7C-447B-8E53-62BBA28E78AF}" destId="{2FA36F8C-66A9-4915-8B72-F4F918F4570E}" srcOrd="0" destOrd="0" parTransId="{3DCFFC71-AE09-486D-8592-F0F16D5FAF7C}" sibTransId="{340BD3A9-E7CB-41BA-A1DA-393D02B35672}"/>
    <dgm:cxn modelId="{5F6A071D-3A0D-49B2-886A-7BB17ABF0C5A}" type="presOf" srcId="{D763F9C1-FC28-4258-ACEE-9EF5DE3F712A}" destId="{9E26D7F8-C6C7-47AF-8A9D-5AF1108857B8}" srcOrd="0" destOrd="0" presId="urn:microsoft.com/office/officeart/2005/8/layout/orgChart1"/>
    <dgm:cxn modelId="{842DD51D-E52D-49F6-A2C9-172D07231723}" type="presOf" srcId="{3831B8E1-5032-4474-96C4-A8334DEF1B87}" destId="{66880492-690F-4222-80CC-8B0B8A001DC0}" srcOrd="1" destOrd="0" presId="urn:microsoft.com/office/officeart/2005/8/layout/orgChart1"/>
    <dgm:cxn modelId="{94DB8B20-8343-44DC-90AB-7001EE3C0F8F}" type="presOf" srcId="{E627955C-6BB5-4043-B1B3-0D92A92BE7E5}" destId="{ACF68967-A7B5-4F5D-8C2B-9C3141F11F1A}" srcOrd="0" destOrd="0" presId="urn:microsoft.com/office/officeart/2005/8/layout/orgChart1"/>
    <dgm:cxn modelId="{D028BC21-B52C-4368-A694-576476DFBB2C}" type="presOf" srcId="{3831B8E1-5032-4474-96C4-A8334DEF1B87}" destId="{C63D523C-9C91-4E86-81FD-A0585988BEC6}" srcOrd="0" destOrd="0" presId="urn:microsoft.com/office/officeart/2005/8/layout/orgChart1"/>
    <dgm:cxn modelId="{50570B23-D1DE-414F-B35D-5821AC320672}" type="presOf" srcId="{9918EFF4-AC7C-447B-8E53-62BBA28E78AF}" destId="{89F838D9-6855-43EE-B97F-DCC894E22EE9}" srcOrd="0" destOrd="0" presId="urn:microsoft.com/office/officeart/2005/8/layout/orgChart1"/>
    <dgm:cxn modelId="{CF12C823-CF18-4892-A86A-26F27C484168}" type="presOf" srcId="{65CDD6DF-0C4C-4E6B-A2F5-8FB92E5B9A81}" destId="{8ABBDDCD-B6FD-40AC-8575-17BF6516E4C5}" srcOrd="0" destOrd="0" presId="urn:microsoft.com/office/officeart/2005/8/layout/orgChart1"/>
    <dgm:cxn modelId="{8C2D7A2B-47C0-4204-A525-ADA2C00B86F2}" srcId="{10C0096D-3668-45DF-BC33-F11C0EBAD789}" destId="{47C68BAE-0808-4861-BC75-75D02CF71642}" srcOrd="0" destOrd="0" parTransId="{2D26C990-E7EB-4C9B-BB97-961AB6A9F2BB}" sibTransId="{23BE3820-6362-4504-9A88-C3B06C33013F}"/>
    <dgm:cxn modelId="{CA14202E-C88F-4A1E-9CDF-AB4B14E0E76C}" type="presOf" srcId="{349A8721-D92C-4F57-86C0-3904BBE5C4D7}" destId="{29ABE25A-AF29-4AA1-8553-94AA8C2484B8}" srcOrd="0" destOrd="0" presId="urn:microsoft.com/office/officeart/2005/8/layout/orgChart1"/>
    <dgm:cxn modelId="{06842C30-6647-4381-9C98-CC7645D4FB65}" type="presOf" srcId="{D4FC7ABA-2D9C-4F8B-B215-3BE5DD135855}" destId="{5617E556-D8C8-4BCD-B78F-711F0DADC1BA}" srcOrd="0" destOrd="0" presId="urn:microsoft.com/office/officeart/2005/8/layout/orgChart1"/>
    <dgm:cxn modelId="{890E6B31-5734-4A97-9E3C-CFC1A32B8E6D}" srcId="{3A6C023C-F8B3-431C-A16C-2910FD5BE051}" destId="{9918EFF4-AC7C-447B-8E53-62BBA28E78AF}" srcOrd="0" destOrd="0" parTransId="{A2E11B92-ADB2-46B9-8B79-0A8874FD4C7E}" sibTransId="{94FFD592-5209-4EAB-A6F0-E92E4B7A971D}"/>
    <dgm:cxn modelId="{363DA03B-D903-497F-9D01-4C247234F588}" type="presOf" srcId="{349A8721-D92C-4F57-86C0-3904BBE5C4D7}" destId="{5406E5A5-F341-4ECA-B776-D6F4104D5FF7}" srcOrd="1" destOrd="0" presId="urn:microsoft.com/office/officeart/2005/8/layout/orgChart1"/>
    <dgm:cxn modelId="{C91D665B-A8C4-42D3-A4FD-6FA977D04AC6}" type="presOf" srcId="{3A6C023C-F8B3-431C-A16C-2910FD5BE051}" destId="{1310B76C-F72F-467F-98D0-62F0CB6D60A2}" srcOrd="0" destOrd="0" presId="urn:microsoft.com/office/officeart/2005/8/layout/orgChart1"/>
    <dgm:cxn modelId="{6521EF60-3A2F-48DB-9B16-15E85A42CC71}" type="presOf" srcId="{D763F9C1-FC28-4258-ACEE-9EF5DE3F712A}" destId="{04D61639-6299-4748-81CD-B6D7376F5335}" srcOrd="1" destOrd="0" presId="urn:microsoft.com/office/officeart/2005/8/layout/orgChart1"/>
    <dgm:cxn modelId="{DCAC6641-C4B1-44CE-9A5C-DEDD4215CDF8}" type="presOf" srcId="{BAD94E5D-19C3-413E-A3F8-0D3746DB1E80}" destId="{5FE23A09-707B-46C0-88FB-9B850F2116B5}" srcOrd="1" destOrd="0" presId="urn:microsoft.com/office/officeart/2005/8/layout/orgChart1"/>
    <dgm:cxn modelId="{A8025C65-E00B-436D-8F51-EF0A95CE9448}" type="presOf" srcId="{84BEC4DF-688C-43CF-8B76-34AF1936FA73}" destId="{F10DA732-2462-4C09-8323-836C1AA5407B}" srcOrd="0" destOrd="0" presId="urn:microsoft.com/office/officeart/2005/8/layout/orgChart1"/>
    <dgm:cxn modelId="{C7F45F4B-0AFC-4ED7-9CDB-BA52D3E00295}" type="presOf" srcId="{47C68BAE-0808-4861-BC75-75D02CF71642}" destId="{5C23EA6F-CCC3-4A87-BBF3-F4B68179C8BF}" srcOrd="0" destOrd="0" presId="urn:microsoft.com/office/officeart/2005/8/layout/orgChart1"/>
    <dgm:cxn modelId="{0B8E346D-4894-49CB-A2C3-57900C4B8DEA}" srcId="{D763F9C1-FC28-4258-ACEE-9EF5DE3F712A}" destId="{3831B8E1-5032-4474-96C4-A8334DEF1B87}" srcOrd="0" destOrd="0" parTransId="{76C7F917-A147-486F-8DA0-EBED8BD7A1D2}" sibTransId="{FB9C3399-5E6C-41A2-99C1-72927CF096E5}"/>
    <dgm:cxn modelId="{F635A96D-D2B3-4079-851B-90868F48FAAC}" type="presOf" srcId="{3DCFFC71-AE09-486D-8592-F0F16D5FAF7C}" destId="{739F3278-5AC6-4716-BF5D-B84B6F43227C}" srcOrd="0" destOrd="0" presId="urn:microsoft.com/office/officeart/2005/8/layout/orgChart1"/>
    <dgm:cxn modelId="{B765624E-2618-4F33-923B-78C5DB551C93}" type="presOf" srcId="{76C7F917-A147-486F-8DA0-EBED8BD7A1D2}" destId="{616C10D5-E840-48C0-B587-0CF43A060D8B}" srcOrd="0" destOrd="0" presId="urn:microsoft.com/office/officeart/2005/8/layout/orgChart1"/>
    <dgm:cxn modelId="{631FA570-977A-4F3D-9555-C28270B62B54}" srcId="{349A8721-D92C-4F57-86C0-3904BBE5C4D7}" destId="{E627955C-6BB5-4043-B1B3-0D92A92BE7E5}" srcOrd="0" destOrd="0" parTransId="{84BEC4DF-688C-43CF-8B76-34AF1936FA73}" sibTransId="{20F6A194-3DEC-4F34-8EB5-64437EB29F18}"/>
    <dgm:cxn modelId="{7E10D970-4F7E-40F8-91C5-15AF813F7F34}" srcId="{2FA36F8C-66A9-4915-8B72-F4F918F4570E}" destId="{D763F9C1-FC28-4258-ACEE-9EF5DE3F712A}" srcOrd="0" destOrd="0" parTransId="{BAA5825B-DE35-44A7-972B-FD7E5091B179}" sibTransId="{176886ED-C00C-4E76-B000-71B0064B665F}"/>
    <dgm:cxn modelId="{E534B651-636B-4F31-B84C-E1A7265EC84A}" type="presOf" srcId="{2FA36F8C-66A9-4915-8B72-F4F918F4570E}" destId="{72341E4F-CD82-42EA-9662-4D7B8CBAEA68}" srcOrd="0" destOrd="0" presId="urn:microsoft.com/office/officeart/2005/8/layout/orgChart1"/>
    <dgm:cxn modelId="{FDEEF076-F2F9-498B-8546-F54F7A487084}" srcId="{28C7743B-9B10-42B3-8833-13DFC2D5C555}" destId="{10C0096D-3668-45DF-BC33-F11C0EBAD789}" srcOrd="0" destOrd="0" parTransId="{75D07D7A-CE05-4392-A3F0-69F7E28FC598}" sibTransId="{399D66D4-F718-45C0-AB25-1BBF709E8F37}"/>
    <dgm:cxn modelId="{8A58C57F-1877-4AF5-A29F-29C924AB01D2}" srcId="{E627955C-6BB5-4043-B1B3-0D92A92BE7E5}" destId="{BAD94E5D-19C3-413E-A3F8-0D3746DB1E80}" srcOrd="0" destOrd="0" parTransId="{D4FC7ABA-2D9C-4F8B-B215-3BE5DD135855}" sibTransId="{AC3125E4-F702-498D-A522-FD38AC60C3C8}"/>
    <dgm:cxn modelId="{9DEB3B86-C2BB-430A-B496-A17F06638563}" type="presOf" srcId="{9918EFF4-AC7C-447B-8E53-62BBA28E78AF}" destId="{7C402C2D-9A05-49CE-883C-B568CE715957}" srcOrd="1" destOrd="0" presId="urn:microsoft.com/office/officeart/2005/8/layout/orgChart1"/>
    <dgm:cxn modelId="{3FC10996-58FC-489E-8358-6DA398B6F82C}" type="presOf" srcId="{47C68BAE-0808-4861-BC75-75D02CF71642}" destId="{FF832826-20A9-41E0-9DAF-4CBCE4F7B24E}" srcOrd="1" destOrd="0" presId="urn:microsoft.com/office/officeart/2005/8/layout/orgChart1"/>
    <dgm:cxn modelId="{07810F97-3337-4BEF-9B32-38A2C0DF6021}" type="presOf" srcId="{10C0096D-3668-45DF-BC33-F11C0EBAD789}" destId="{6C91F221-16AF-4D96-8C22-448F7F5C33F5}" srcOrd="1" destOrd="0" presId="urn:microsoft.com/office/officeart/2005/8/layout/orgChart1"/>
    <dgm:cxn modelId="{93C3E99F-08C9-4117-8967-0BAB14B79C54}" type="presOf" srcId="{2D26C990-E7EB-4C9B-BB97-961AB6A9F2BB}" destId="{91E31D04-29D8-4C54-91D6-FC300AA7EAA2}" srcOrd="0" destOrd="0" presId="urn:microsoft.com/office/officeart/2005/8/layout/orgChart1"/>
    <dgm:cxn modelId="{D05032A2-9DCD-484F-9984-E5C1F1F03B78}" type="presOf" srcId="{BAD94E5D-19C3-413E-A3F8-0D3746DB1E80}" destId="{EC2467C1-4251-4D09-A262-C150528FB1AD}" srcOrd="0" destOrd="0" presId="urn:microsoft.com/office/officeart/2005/8/layout/orgChart1"/>
    <dgm:cxn modelId="{0A8E17A9-4812-4C71-BE85-1FBCD5165D24}" type="presOf" srcId="{75D07D7A-CE05-4392-A3F0-69F7E28FC598}" destId="{7CCFA5F9-7A3D-49B3-B117-C698B32E4540}" srcOrd="0" destOrd="0" presId="urn:microsoft.com/office/officeart/2005/8/layout/orgChart1"/>
    <dgm:cxn modelId="{B8811DB5-503D-431F-A86A-255965D2CC00}" type="presOf" srcId="{28C7743B-9B10-42B3-8833-13DFC2D5C555}" destId="{C0901ED0-FB70-433F-BA2A-13FAE2E77E95}" srcOrd="0" destOrd="0" presId="urn:microsoft.com/office/officeart/2005/8/layout/orgChart1"/>
    <dgm:cxn modelId="{507DD7C6-A950-45BC-BDE9-3A378BCFC8BA}" type="presOf" srcId="{2FA36F8C-66A9-4915-8B72-F4F918F4570E}" destId="{6DC9CCAE-CF06-4C4B-B5D0-0EC8A14C9A26}" srcOrd="1" destOrd="0" presId="urn:microsoft.com/office/officeart/2005/8/layout/orgChart1"/>
    <dgm:cxn modelId="{06AD5CDA-7B76-4B48-BEB1-1F15389B9B32}" type="presOf" srcId="{76F95A35-9BB1-4073-88B2-9A75923FD113}" destId="{CAFA7404-3AA2-4F71-81CE-6D0E98092969}" srcOrd="0" destOrd="0" presId="urn:microsoft.com/office/officeart/2005/8/layout/orgChart1"/>
    <dgm:cxn modelId="{1ED7DEDF-54E6-462D-AC31-B3765852F86F}" type="presOf" srcId="{10C0096D-3668-45DF-BC33-F11C0EBAD789}" destId="{6F1AEC9B-048B-4BB6-9CB9-90500A6FF8CD}" srcOrd="0" destOrd="0" presId="urn:microsoft.com/office/officeart/2005/8/layout/orgChart1"/>
    <dgm:cxn modelId="{3F278DE5-9687-464A-AA6A-470C52EFAC18}" type="presOf" srcId="{BAA5825B-DE35-44A7-972B-FD7E5091B179}" destId="{64D79403-739E-4BD7-BC65-41B19AFDCED2}" srcOrd="0" destOrd="0" presId="urn:microsoft.com/office/officeart/2005/8/layout/orgChart1"/>
    <dgm:cxn modelId="{992AD9E8-DD65-4893-9367-FE5331F1F1D9}" type="presOf" srcId="{E627955C-6BB5-4043-B1B3-0D92A92BE7E5}" destId="{B38207E0-3D39-49E8-AF1A-303A6E976A9E}" srcOrd="1" destOrd="0" presId="urn:microsoft.com/office/officeart/2005/8/layout/orgChart1"/>
    <dgm:cxn modelId="{538AA3F1-8246-42A5-A10F-398745864672}" type="presOf" srcId="{28C7743B-9B10-42B3-8833-13DFC2D5C555}" destId="{42EEF2EE-2DC8-4D4C-9025-1DF4CBFCC22B}" srcOrd="1" destOrd="0" presId="urn:microsoft.com/office/officeart/2005/8/layout/orgChart1"/>
    <dgm:cxn modelId="{3A4A71FC-BBA3-4A13-A1E7-CEE503F904CB}" srcId="{9918EFF4-AC7C-447B-8E53-62BBA28E78AF}" destId="{349A8721-D92C-4F57-86C0-3904BBE5C4D7}" srcOrd="2" destOrd="0" parTransId="{76F95A35-9BB1-4073-88B2-9A75923FD113}" sibTransId="{FA72F3BC-1602-4911-9A0C-6F69CA153F9F}"/>
    <dgm:cxn modelId="{25D7E4FE-A63F-44ED-BDBE-0529A6E49BF5}" srcId="{9918EFF4-AC7C-447B-8E53-62BBA28E78AF}" destId="{28C7743B-9B10-42B3-8833-13DFC2D5C555}" srcOrd="1" destOrd="0" parTransId="{65CDD6DF-0C4C-4E6B-A2F5-8FB92E5B9A81}" sibTransId="{5DAA2989-8821-4372-B69C-60DDAB0E0BF2}"/>
    <dgm:cxn modelId="{A8B72D97-C4C3-4A6F-9840-1FF0C2836095}" type="presParOf" srcId="{1310B76C-F72F-467F-98D0-62F0CB6D60A2}" destId="{04BC4450-49E9-44C1-B6FB-2597A19B58A0}" srcOrd="0" destOrd="0" presId="urn:microsoft.com/office/officeart/2005/8/layout/orgChart1"/>
    <dgm:cxn modelId="{035D6465-8BA3-44DF-BDBE-46913A9D51CF}" type="presParOf" srcId="{04BC4450-49E9-44C1-B6FB-2597A19B58A0}" destId="{FFFD6245-515D-4617-9051-601D3D9E8101}" srcOrd="0" destOrd="0" presId="urn:microsoft.com/office/officeart/2005/8/layout/orgChart1"/>
    <dgm:cxn modelId="{77ED8D95-EBE4-4C95-872F-D4487F44CC45}" type="presParOf" srcId="{FFFD6245-515D-4617-9051-601D3D9E8101}" destId="{89F838D9-6855-43EE-B97F-DCC894E22EE9}" srcOrd="0" destOrd="0" presId="urn:microsoft.com/office/officeart/2005/8/layout/orgChart1"/>
    <dgm:cxn modelId="{AE9F2CD8-EA64-46B8-8DD9-100D37533A59}" type="presParOf" srcId="{FFFD6245-515D-4617-9051-601D3D9E8101}" destId="{7C402C2D-9A05-49CE-883C-B568CE715957}" srcOrd="1" destOrd="0" presId="urn:microsoft.com/office/officeart/2005/8/layout/orgChart1"/>
    <dgm:cxn modelId="{AB869AE2-FD4C-4C23-85BC-8AEB39913AAE}" type="presParOf" srcId="{04BC4450-49E9-44C1-B6FB-2597A19B58A0}" destId="{5DD836E6-2839-4C98-AF2B-48C2EE7AAAA1}" srcOrd="1" destOrd="0" presId="urn:microsoft.com/office/officeart/2005/8/layout/orgChart1"/>
    <dgm:cxn modelId="{DB1CB4B5-C797-4006-A352-10D1AE0739C5}" type="presParOf" srcId="{5DD836E6-2839-4C98-AF2B-48C2EE7AAAA1}" destId="{739F3278-5AC6-4716-BF5D-B84B6F43227C}" srcOrd="0" destOrd="0" presId="urn:microsoft.com/office/officeart/2005/8/layout/orgChart1"/>
    <dgm:cxn modelId="{2DE0CE96-118E-4C50-9E1F-C7664620E8A0}" type="presParOf" srcId="{5DD836E6-2839-4C98-AF2B-48C2EE7AAAA1}" destId="{349FFF0E-DDBF-4220-BA4E-869E3EBC34DD}" srcOrd="1" destOrd="0" presId="urn:microsoft.com/office/officeart/2005/8/layout/orgChart1"/>
    <dgm:cxn modelId="{FDBB34CB-7F08-4660-B69E-FB78F039716F}" type="presParOf" srcId="{349FFF0E-DDBF-4220-BA4E-869E3EBC34DD}" destId="{4585C0D3-00BF-484D-A40E-0224F37FBD39}" srcOrd="0" destOrd="0" presId="urn:microsoft.com/office/officeart/2005/8/layout/orgChart1"/>
    <dgm:cxn modelId="{42CAE593-CFCB-467F-8D01-82CDF1C9883C}" type="presParOf" srcId="{4585C0D3-00BF-484D-A40E-0224F37FBD39}" destId="{72341E4F-CD82-42EA-9662-4D7B8CBAEA68}" srcOrd="0" destOrd="0" presId="urn:microsoft.com/office/officeart/2005/8/layout/orgChart1"/>
    <dgm:cxn modelId="{75EDAB41-79FB-4CB8-817A-303F9D0EA3C4}" type="presParOf" srcId="{4585C0D3-00BF-484D-A40E-0224F37FBD39}" destId="{6DC9CCAE-CF06-4C4B-B5D0-0EC8A14C9A26}" srcOrd="1" destOrd="0" presId="urn:microsoft.com/office/officeart/2005/8/layout/orgChart1"/>
    <dgm:cxn modelId="{136E24AF-6F45-4A99-BB17-3771372EB749}" type="presParOf" srcId="{349FFF0E-DDBF-4220-BA4E-869E3EBC34DD}" destId="{DF9F3711-AF48-4A62-B8F2-927CF5FE159D}" srcOrd="1" destOrd="0" presId="urn:microsoft.com/office/officeart/2005/8/layout/orgChart1"/>
    <dgm:cxn modelId="{0CE897BA-A04D-46B9-A01C-BDEED08CE91C}" type="presParOf" srcId="{DF9F3711-AF48-4A62-B8F2-927CF5FE159D}" destId="{64D79403-739E-4BD7-BC65-41B19AFDCED2}" srcOrd="0" destOrd="0" presId="urn:microsoft.com/office/officeart/2005/8/layout/orgChart1"/>
    <dgm:cxn modelId="{53EE2875-70AD-4A95-ABB0-BFB1D43E8F43}" type="presParOf" srcId="{DF9F3711-AF48-4A62-B8F2-927CF5FE159D}" destId="{E57BA867-8F98-47E0-8010-BE0728E8622A}" srcOrd="1" destOrd="0" presId="urn:microsoft.com/office/officeart/2005/8/layout/orgChart1"/>
    <dgm:cxn modelId="{91C775DB-F135-4051-BE24-D7D3404D0159}" type="presParOf" srcId="{E57BA867-8F98-47E0-8010-BE0728E8622A}" destId="{5829BDFF-CD6C-4239-B07D-9AD369C26007}" srcOrd="0" destOrd="0" presId="urn:microsoft.com/office/officeart/2005/8/layout/orgChart1"/>
    <dgm:cxn modelId="{A7C67B46-A056-4163-AFB3-09F22E927EB4}" type="presParOf" srcId="{5829BDFF-CD6C-4239-B07D-9AD369C26007}" destId="{9E26D7F8-C6C7-47AF-8A9D-5AF1108857B8}" srcOrd="0" destOrd="0" presId="urn:microsoft.com/office/officeart/2005/8/layout/orgChart1"/>
    <dgm:cxn modelId="{27D147AB-4278-4216-AC9B-1E9776F44A49}" type="presParOf" srcId="{5829BDFF-CD6C-4239-B07D-9AD369C26007}" destId="{04D61639-6299-4748-81CD-B6D7376F5335}" srcOrd="1" destOrd="0" presId="urn:microsoft.com/office/officeart/2005/8/layout/orgChart1"/>
    <dgm:cxn modelId="{7B4BC9F3-18E4-49C4-A0C6-C06D722165DB}" type="presParOf" srcId="{E57BA867-8F98-47E0-8010-BE0728E8622A}" destId="{79EB4AC9-66CE-47B6-B912-78799E72891F}" srcOrd="1" destOrd="0" presId="urn:microsoft.com/office/officeart/2005/8/layout/orgChart1"/>
    <dgm:cxn modelId="{2E70332C-092C-4670-899B-2F47824D0EB0}" type="presParOf" srcId="{79EB4AC9-66CE-47B6-B912-78799E72891F}" destId="{616C10D5-E840-48C0-B587-0CF43A060D8B}" srcOrd="0" destOrd="0" presId="urn:microsoft.com/office/officeart/2005/8/layout/orgChart1"/>
    <dgm:cxn modelId="{BD4DD4EA-77E5-4437-9C31-1BD324E23B8E}" type="presParOf" srcId="{79EB4AC9-66CE-47B6-B912-78799E72891F}" destId="{09FFACED-FFF2-433F-A414-3C7AB0A5806D}" srcOrd="1" destOrd="0" presId="urn:microsoft.com/office/officeart/2005/8/layout/orgChart1"/>
    <dgm:cxn modelId="{4F938936-649D-4BAA-816F-DC1B22BE3170}" type="presParOf" srcId="{09FFACED-FFF2-433F-A414-3C7AB0A5806D}" destId="{A2FEAEF3-BF3B-42C4-B57D-FEC3C383B610}" srcOrd="0" destOrd="0" presId="urn:microsoft.com/office/officeart/2005/8/layout/orgChart1"/>
    <dgm:cxn modelId="{34391824-B8BB-469A-97CC-F7936C0C3469}" type="presParOf" srcId="{A2FEAEF3-BF3B-42C4-B57D-FEC3C383B610}" destId="{C63D523C-9C91-4E86-81FD-A0585988BEC6}" srcOrd="0" destOrd="0" presId="urn:microsoft.com/office/officeart/2005/8/layout/orgChart1"/>
    <dgm:cxn modelId="{356C7FF3-E477-46D7-891B-E8190ACEDD66}" type="presParOf" srcId="{A2FEAEF3-BF3B-42C4-B57D-FEC3C383B610}" destId="{66880492-690F-4222-80CC-8B0B8A001DC0}" srcOrd="1" destOrd="0" presId="urn:microsoft.com/office/officeart/2005/8/layout/orgChart1"/>
    <dgm:cxn modelId="{F1AD6814-CA0C-464B-AE31-A63C6BBF6CF7}" type="presParOf" srcId="{09FFACED-FFF2-433F-A414-3C7AB0A5806D}" destId="{489087D8-C6C5-46E8-9A38-C0AB55E53CFB}" srcOrd="1" destOrd="0" presId="urn:microsoft.com/office/officeart/2005/8/layout/orgChart1"/>
    <dgm:cxn modelId="{8696271A-A660-4B3E-90A7-6D82FD95F132}" type="presParOf" srcId="{09FFACED-FFF2-433F-A414-3C7AB0A5806D}" destId="{CDB485B6-CD52-4123-875B-C8FCE4E7B6EE}" srcOrd="2" destOrd="0" presId="urn:microsoft.com/office/officeart/2005/8/layout/orgChart1"/>
    <dgm:cxn modelId="{A416B6BF-5EE6-439D-BE01-ABCBA1B5997F}" type="presParOf" srcId="{E57BA867-8F98-47E0-8010-BE0728E8622A}" destId="{12CCD91D-9446-4F86-8CA4-4D443CFA2358}" srcOrd="2" destOrd="0" presId="urn:microsoft.com/office/officeart/2005/8/layout/orgChart1"/>
    <dgm:cxn modelId="{0766E1BF-7BDC-44CB-AE1C-F010330B0AE7}" type="presParOf" srcId="{349FFF0E-DDBF-4220-BA4E-869E3EBC34DD}" destId="{62640147-A9A6-4420-9590-5B676B6D2A5B}" srcOrd="2" destOrd="0" presId="urn:microsoft.com/office/officeart/2005/8/layout/orgChart1"/>
    <dgm:cxn modelId="{E5342C1B-C31C-4D0C-A9D4-7068EA0E4E46}" type="presParOf" srcId="{5DD836E6-2839-4C98-AF2B-48C2EE7AAAA1}" destId="{8ABBDDCD-B6FD-40AC-8575-17BF6516E4C5}" srcOrd="2" destOrd="0" presId="urn:microsoft.com/office/officeart/2005/8/layout/orgChart1"/>
    <dgm:cxn modelId="{76DFAD20-FC88-4FC6-8740-458E9D7E7F0F}" type="presParOf" srcId="{5DD836E6-2839-4C98-AF2B-48C2EE7AAAA1}" destId="{74EA814F-4510-4940-841E-29EEB52FF5A3}" srcOrd="3" destOrd="0" presId="urn:microsoft.com/office/officeart/2005/8/layout/orgChart1"/>
    <dgm:cxn modelId="{80BE7BC5-5404-4C98-B1FB-A3036D622D17}" type="presParOf" srcId="{74EA814F-4510-4940-841E-29EEB52FF5A3}" destId="{88E138EA-FBFF-4111-B501-A878282A53AE}" srcOrd="0" destOrd="0" presId="urn:microsoft.com/office/officeart/2005/8/layout/orgChart1"/>
    <dgm:cxn modelId="{3AF33DFB-76C2-4A0F-A359-65FBA4712088}" type="presParOf" srcId="{88E138EA-FBFF-4111-B501-A878282A53AE}" destId="{C0901ED0-FB70-433F-BA2A-13FAE2E77E95}" srcOrd="0" destOrd="0" presId="urn:microsoft.com/office/officeart/2005/8/layout/orgChart1"/>
    <dgm:cxn modelId="{267DD67B-2D6D-4E68-B4E5-56832568E7E3}" type="presParOf" srcId="{88E138EA-FBFF-4111-B501-A878282A53AE}" destId="{42EEF2EE-2DC8-4D4C-9025-1DF4CBFCC22B}" srcOrd="1" destOrd="0" presId="urn:microsoft.com/office/officeart/2005/8/layout/orgChart1"/>
    <dgm:cxn modelId="{8BE4334E-FDC6-4DC4-A88B-06502AFD056D}" type="presParOf" srcId="{74EA814F-4510-4940-841E-29EEB52FF5A3}" destId="{D595FB67-434F-409B-8457-FF029D15E694}" srcOrd="1" destOrd="0" presId="urn:microsoft.com/office/officeart/2005/8/layout/orgChart1"/>
    <dgm:cxn modelId="{B00D6561-3560-43DF-8D4F-3FDC087804BC}" type="presParOf" srcId="{D595FB67-434F-409B-8457-FF029D15E694}" destId="{7CCFA5F9-7A3D-49B3-B117-C698B32E4540}" srcOrd="0" destOrd="0" presId="urn:microsoft.com/office/officeart/2005/8/layout/orgChart1"/>
    <dgm:cxn modelId="{B088C125-16E1-49D5-B950-87062DD33094}" type="presParOf" srcId="{D595FB67-434F-409B-8457-FF029D15E694}" destId="{C6B39AE7-901E-46B2-87E0-E3E923782B80}" srcOrd="1" destOrd="0" presId="urn:microsoft.com/office/officeart/2005/8/layout/orgChart1"/>
    <dgm:cxn modelId="{04B1FB04-03CB-4E55-AA84-598593435AC9}" type="presParOf" srcId="{C6B39AE7-901E-46B2-87E0-E3E923782B80}" destId="{50C8F700-DA43-4EAD-B953-B45BA9EE4149}" srcOrd="0" destOrd="0" presId="urn:microsoft.com/office/officeart/2005/8/layout/orgChart1"/>
    <dgm:cxn modelId="{9CEEA1AC-D40D-47D2-86DA-244E93236273}" type="presParOf" srcId="{50C8F700-DA43-4EAD-B953-B45BA9EE4149}" destId="{6F1AEC9B-048B-4BB6-9CB9-90500A6FF8CD}" srcOrd="0" destOrd="0" presId="urn:microsoft.com/office/officeart/2005/8/layout/orgChart1"/>
    <dgm:cxn modelId="{970E45FF-ED5C-4AE6-BC44-384469F80A1F}" type="presParOf" srcId="{50C8F700-DA43-4EAD-B953-B45BA9EE4149}" destId="{6C91F221-16AF-4D96-8C22-448F7F5C33F5}" srcOrd="1" destOrd="0" presId="urn:microsoft.com/office/officeart/2005/8/layout/orgChart1"/>
    <dgm:cxn modelId="{E6152CE9-7381-4C13-A9E6-C6442F246BA4}" type="presParOf" srcId="{C6B39AE7-901E-46B2-87E0-E3E923782B80}" destId="{0AB21A33-DAA4-4E7F-B6CB-205D197DFA79}" srcOrd="1" destOrd="0" presId="urn:microsoft.com/office/officeart/2005/8/layout/orgChart1"/>
    <dgm:cxn modelId="{FBA10225-3524-4F53-9082-87DB8716C2F1}" type="presParOf" srcId="{0AB21A33-DAA4-4E7F-B6CB-205D197DFA79}" destId="{91E31D04-29D8-4C54-91D6-FC300AA7EAA2}" srcOrd="0" destOrd="0" presId="urn:microsoft.com/office/officeart/2005/8/layout/orgChart1"/>
    <dgm:cxn modelId="{00DC0852-A74B-403F-B7F2-48F22BCE4ACF}" type="presParOf" srcId="{0AB21A33-DAA4-4E7F-B6CB-205D197DFA79}" destId="{E88DFDD4-5D0F-4477-8683-D74E157A8192}" srcOrd="1" destOrd="0" presId="urn:microsoft.com/office/officeart/2005/8/layout/orgChart1"/>
    <dgm:cxn modelId="{0DAA07C0-D926-49F8-9354-20738F079D4D}" type="presParOf" srcId="{E88DFDD4-5D0F-4477-8683-D74E157A8192}" destId="{40741A5B-608E-4A16-A7C9-00E2F7931837}" srcOrd="0" destOrd="0" presId="urn:microsoft.com/office/officeart/2005/8/layout/orgChart1"/>
    <dgm:cxn modelId="{5BBF1693-168D-47E9-ADB1-0A61113BDF6A}" type="presParOf" srcId="{40741A5B-608E-4A16-A7C9-00E2F7931837}" destId="{5C23EA6F-CCC3-4A87-BBF3-F4B68179C8BF}" srcOrd="0" destOrd="0" presId="urn:microsoft.com/office/officeart/2005/8/layout/orgChart1"/>
    <dgm:cxn modelId="{EDF64AB4-856B-4178-85DE-89A3CECD08EA}" type="presParOf" srcId="{40741A5B-608E-4A16-A7C9-00E2F7931837}" destId="{FF832826-20A9-41E0-9DAF-4CBCE4F7B24E}" srcOrd="1" destOrd="0" presId="urn:microsoft.com/office/officeart/2005/8/layout/orgChart1"/>
    <dgm:cxn modelId="{EEB8EFFF-26A4-49FF-9563-AFBF90E27628}" type="presParOf" srcId="{E88DFDD4-5D0F-4477-8683-D74E157A8192}" destId="{6B47A9F3-43DA-4CEE-87EC-920259CF7F9D}" srcOrd="1" destOrd="0" presId="urn:microsoft.com/office/officeart/2005/8/layout/orgChart1"/>
    <dgm:cxn modelId="{717A8732-4941-41D8-BFE1-19C74C450106}" type="presParOf" srcId="{E88DFDD4-5D0F-4477-8683-D74E157A8192}" destId="{B950764C-A4DF-436E-BFB1-9EB08F64A013}" srcOrd="2" destOrd="0" presId="urn:microsoft.com/office/officeart/2005/8/layout/orgChart1"/>
    <dgm:cxn modelId="{C84CFEC1-FBE9-4621-9972-5C483485D3AA}" type="presParOf" srcId="{C6B39AE7-901E-46B2-87E0-E3E923782B80}" destId="{17CAE470-D0D7-4962-BACE-32E113C8A5F7}" srcOrd="2" destOrd="0" presId="urn:microsoft.com/office/officeart/2005/8/layout/orgChart1"/>
    <dgm:cxn modelId="{4AB14C1D-BE50-48A1-9DE8-45ECCFF0A82D}" type="presParOf" srcId="{74EA814F-4510-4940-841E-29EEB52FF5A3}" destId="{8CC70513-4705-4499-BE96-7A6948C8BCE9}" srcOrd="2" destOrd="0" presId="urn:microsoft.com/office/officeart/2005/8/layout/orgChart1"/>
    <dgm:cxn modelId="{68AD5F0E-E8D4-4641-AA07-8820758D023B}" type="presParOf" srcId="{5DD836E6-2839-4C98-AF2B-48C2EE7AAAA1}" destId="{CAFA7404-3AA2-4F71-81CE-6D0E98092969}" srcOrd="4" destOrd="0" presId="urn:microsoft.com/office/officeart/2005/8/layout/orgChart1"/>
    <dgm:cxn modelId="{C787122F-217F-496D-A1A1-E5C1D9367303}" type="presParOf" srcId="{5DD836E6-2839-4C98-AF2B-48C2EE7AAAA1}" destId="{E7877616-674F-439C-B6E1-4D76878A019C}" srcOrd="5" destOrd="0" presId="urn:microsoft.com/office/officeart/2005/8/layout/orgChart1"/>
    <dgm:cxn modelId="{0A861FE5-3FF2-4D6B-92AA-8E3F8622ED46}" type="presParOf" srcId="{E7877616-674F-439C-B6E1-4D76878A019C}" destId="{C161DBCB-A6A7-4252-A5BE-4C6E9FE4DC89}" srcOrd="0" destOrd="0" presId="urn:microsoft.com/office/officeart/2005/8/layout/orgChart1"/>
    <dgm:cxn modelId="{CC362157-56F4-4F44-8F3B-45CE743B6A6F}" type="presParOf" srcId="{C161DBCB-A6A7-4252-A5BE-4C6E9FE4DC89}" destId="{29ABE25A-AF29-4AA1-8553-94AA8C2484B8}" srcOrd="0" destOrd="0" presId="urn:microsoft.com/office/officeart/2005/8/layout/orgChart1"/>
    <dgm:cxn modelId="{D41DEF48-0A6C-42AD-90B7-CAB03A17D5A6}" type="presParOf" srcId="{C161DBCB-A6A7-4252-A5BE-4C6E9FE4DC89}" destId="{5406E5A5-F341-4ECA-B776-D6F4104D5FF7}" srcOrd="1" destOrd="0" presId="urn:microsoft.com/office/officeart/2005/8/layout/orgChart1"/>
    <dgm:cxn modelId="{E781AD04-5225-43B0-B267-3B6FBA4871FC}" type="presParOf" srcId="{E7877616-674F-439C-B6E1-4D76878A019C}" destId="{CEFB903E-0B53-4ED5-BB00-78A03B5870D8}" srcOrd="1" destOrd="0" presId="urn:microsoft.com/office/officeart/2005/8/layout/orgChart1"/>
    <dgm:cxn modelId="{C5ECC238-7E37-4968-90F0-1CEA10A77ABD}" type="presParOf" srcId="{CEFB903E-0B53-4ED5-BB00-78A03B5870D8}" destId="{F10DA732-2462-4C09-8323-836C1AA5407B}" srcOrd="0" destOrd="0" presId="urn:microsoft.com/office/officeart/2005/8/layout/orgChart1"/>
    <dgm:cxn modelId="{C5EA41E0-F4CB-4AAD-8921-6CEA7FC86501}" type="presParOf" srcId="{CEFB903E-0B53-4ED5-BB00-78A03B5870D8}" destId="{454372B1-87F6-421C-903C-0B850E928243}" srcOrd="1" destOrd="0" presId="urn:microsoft.com/office/officeart/2005/8/layout/orgChart1"/>
    <dgm:cxn modelId="{66744BAE-976C-4155-9712-A10859527975}" type="presParOf" srcId="{454372B1-87F6-421C-903C-0B850E928243}" destId="{7A15F7A4-172A-4D8D-BC96-C2BEFBDE8E86}" srcOrd="0" destOrd="0" presId="urn:microsoft.com/office/officeart/2005/8/layout/orgChart1"/>
    <dgm:cxn modelId="{63E894C9-DF53-4AEA-BA63-26BDB72C1593}" type="presParOf" srcId="{7A15F7A4-172A-4D8D-BC96-C2BEFBDE8E86}" destId="{ACF68967-A7B5-4F5D-8C2B-9C3141F11F1A}" srcOrd="0" destOrd="0" presId="urn:microsoft.com/office/officeart/2005/8/layout/orgChart1"/>
    <dgm:cxn modelId="{DA5C83D9-35F2-468D-8761-A0FC574DE91D}" type="presParOf" srcId="{7A15F7A4-172A-4D8D-BC96-C2BEFBDE8E86}" destId="{B38207E0-3D39-49E8-AF1A-303A6E976A9E}" srcOrd="1" destOrd="0" presId="urn:microsoft.com/office/officeart/2005/8/layout/orgChart1"/>
    <dgm:cxn modelId="{A81DC94C-242F-47D3-AC30-AA8647DFFF97}" type="presParOf" srcId="{454372B1-87F6-421C-903C-0B850E928243}" destId="{A363A9D9-EBDF-4CAF-988E-ACD4626FB9C1}" srcOrd="1" destOrd="0" presId="urn:microsoft.com/office/officeart/2005/8/layout/orgChart1"/>
    <dgm:cxn modelId="{155B5C65-926B-47C7-818D-A1ABA0BE755C}" type="presParOf" srcId="{A363A9D9-EBDF-4CAF-988E-ACD4626FB9C1}" destId="{5617E556-D8C8-4BCD-B78F-711F0DADC1BA}" srcOrd="0" destOrd="0" presId="urn:microsoft.com/office/officeart/2005/8/layout/orgChart1"/>
    <dgm:cxn modelId="{038EEA4F-194A-4A21-9AC2-642B0A9B11B5}" type="presParOf" srcId="{A363A9D9-EBDF-4CAF-988E-ACD4626FB9C1}" destId="{632F7528-9D1D-4A22-AB4E-2B161E3A5400}" srcOrd="1" destOrd="0" presId="urn:microsoft.com/office/officeart/2005/8/layout/orgChart1"/>
    <dgm:cxn modelId="{D16498C7-CA12-431D-B864-88ECA1DD88EE}" type="presParOf" srcId="{632F7528-9D1D-4A22-AB4E-2B161E3A5400}" destId="{F2C56A93-F06E-444A-95F6-B59ECE5BCEE5}" srcOrd="0" destOrd="0" presId="urn:microsoft.com/office/officeart/2005/8/layout/orgChart1"/>
    <dgm:cxn modelId="{82DB5700-C90B-41F7-B99F-2C4D52A444C8}" type="presParOf" srcId="{F2C56A93-F06E-444A-95F6-B59ECE5BCEE5}" destId="{EC2467C1-4251-4D09-A262-C150528FB1AD}" srcOrd="0" destOrd="0" presId="urn:microsoft.com/office/officeart/2005/8/layout/orgChart1"/>
    <dgm:cxn modelId="{CD1DDF26-551A-415C-9E5F-0DBF7051A44D}" type="presParOf" srcId="{F2C56A93-F06E-444A-95F6-B59ECE5BCEE5}" destId="{5FE23A09-707B-46C0-88FB-9B850F2116B5}" srcOrd="1" destOrd="0" presId="urn:microsoft.com/office/officeart/2005/8/layout/orgChart1"/>
    <dgm:cxn modelId="{9B19BC7C-98E4-44C4-A9E8-F83A48F033E0}" type="presParOf" srcId="{632F7528-9D1D-4A22-AB4E-2B161E3A5400}" destId="{216B6940-C5E8-4FD4-8798-02C11BF26328}" srcOrd="1" destOrd="0" presId="urn:microsoft.com/office/officeart/2005/8/layout/orgChart1"/>
    <dgm:cxn modelId="{813A6335-5171-4B1A-9CBB-DC0C7CD119FE}" type="presParOf" srcId="{632F7528-9D1D-4A22-AB4E-2B161E3A5400}" destId="{51AC7884-49ED-422C-8D62-CB5176786866}" srcOrd="2" destOrd="0" presId="urn:microsoft.com/office/officeart/2005/8/layout/orgChart1"/>
    <dgm:cxn modelId="{AD7E85A2-06A2-4DF2-A985-00D9E70ED2DA}" type="presParOf" srcId="{454372B1-87F6-421C-903C-0B850E928243}" destId="{5A164B0E-20CC-4C0D-B16F-4BDE4E77622E}" srcOrd="2" destOrd="0" presId="urn:microsoft.com/office/officeart/2005/8/layout/orgChart1"/>
    <dgm:cxn modelId="{832C7C0F-F064-4E1D-BED2-03EA8AF998D2}" type="presParOf" srcId="{E7877616-674F-439C-B6E1-4D76878A019C}" destId="{762FD2C5-0312-4DD9-B03D-4AB53FC97134}" srcOrd="2" destOrd="0" presId="urn:microsoft.com/office/officeart/2005/8/layout/orgChart1"/>
    <dgm:cxn modelId="{96F80337-D16B-4580-BDE4-437D4979A63A}" type="presParOf" srcId="{04BC4450-49E9-44C1-B6FB-2597A19B58A0}" destId="{1413698F-6692-4BAB-A380-D5190924121B}" srcOrd="2" destOrd="0" presId="urn:microsoft.com/office/officeart/2005/8/layout/orgChart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17E556-D8C8-4BCD-B78F-711F0DADC1BA}">
      <dsp:nvSpPr>
        <dsp:cNvPr id="0" name=""/>
        <dsp:cNvSpPr/>
      </dsp:nvSpPr>
      <dsp:spPr>
        <a:xfrm>
          <a:off x="3674109" y="3353427"/>
          <a:ext cx="91440" cy="818469"/>
        </a:xfrm>
        <a:custGeom>
          <a:avLst/>
          <a:gdLst/>
          <a:ahLst/>
          <a:cxnLst/>
          <a:rect l="0" t="0" r="0" b="0"/>
          <a:pathLst>
            <a:path>
              <a:moveTo>
                <a:pt x="45720" y="0"/>
              </a:moveTo>
              <a:lnTo>
                <a:pt x="45720" y="818469"/>
              </a:lnTo>
              <a:lnTo>
                <a:pt x="86631" y="81846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10DA732-2462-4C09-8323-836C1AA5407B}">
      <dsp:nvSpPr>
        <dsp:cNvPr id="0" name=""/>
        <dsp:cNvSpPr/>
      </dsp:nvSpPr>
      <dsp:spPr>
        <a:xfrm>
          <a:off x="4328633" y="2144592"/>
          <a:ext cx="118336" cy="447829"/>
        </a:xfrm>
        <a:custGeom>
          <a:avLst/>
          <a:gdLst/>
          <a:ahLst/>
          <a:cxnLst/>
          <a:rect l="0" t="0" r="0" b="0"/>
          <a:pathLst>
            <a:path>
              <a:moveTo>
                <a:pt x="118336" y="0"/>
              </a:moveTo>
              <a:lnTo>
                <a:pt x="118336" y="288017"/>
              </a:lnTo>
              <a:lnTo>
                <a:pt x="0" y="288017"/>
              </a:lnTo>
              <a:lnTo>
                <a:pt x="0" y="44782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AFA7404-3AA2-4F71-81CE-6D0E98092969}">
      <dsp:nvSpPr>
        <dsp:cNvPr id="0" name=""/>
        <dsp:cNvSpPr/>
      </dsp:nvSpPr>
      <dsp:spPr>
        <a:xfrm>
          <a:off x="2605336" y="761005"/>
          <a:ext cx="1841634" cy="622580"/>
        </a:xfrm>
        <a:custGeom>
          <a:avLst/>
          <a:gdLst/>
          <a:ahLst/>
          <a:cxnLst/>
          <a:rect l="0" t="0" r="0" b="0"/>
          <a:pathLst>
            <a:path>
              <a:moveTo>
                <a:pt x="0" y="0"/>
              </a:moveTo>
              <a:lnTo>
                <a:pt x="0" y="462769"/>
              </a:lnTo>
              <a:lnTo>
                <a:pt x="1841634" y="462769"/>
              </a:lnTo>
              <a:lnTo>
                <a:pt x="1841634" y="62258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1E31D04-29D8-4C54-91D6-FC300AA7EAA2}">
      <dsp:nvSpPr>
        <dsp:cNvPr id="0" name=""/>
        <dsp:cNvSpPr/>
      </dsp:nvSpPr>
      <dsp:spPr>
        <a:xfrm>
          <a:off x="1806888" y="3488604"/>
          <a:ext cx="205106" cy="790426"/>
        </a:xfrm>
        <a:custGeom>
          <a:avLst/>
          <a:gdLst/>
          <a:ahLst/>
          <a:cxnLst/>
          <a:rect l="0" t="0" r="0" b="0"/>
          <a:pathLst>
            <a:path>
              <a:moveTo>
                <a:pt x="0" y="0"/>
              </a:moveTo>
              <a:lnTo>
                <a:pt x="0" y="790426"/>
              </a:lnTo>
              <a:lnTo>
                <a:pt x="205106" y="79042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CFA5F9-7A3D-49B3-B117-C698B32E4540}">
      <dsp:nvSpPr>
        <dsp:cNvPr id="0" name=""/>
        <dsp:cNvSpPr/>
      </dsp:nvSpPr>
      <dsp:spPr>
        <a:xfrm>
          <a:off x="2415693" y="2401705"/>
          <a:ext cx="162094" cy="325893"/>
        </a:xfrm>
        <a:custGeom>
          <a:avLst/>
          <a:gdLst/>
          <a:ahLst/>
          <a:cxnLst/>
          <a:rect l="0" t="0" r="0" b="0"/>
          <a:pathLst>
            <a:path>
              <a:moveTo>
                <a:pt x="162094" y="0"/>
              </a:moveTo>
              <a:lnTo>
                <a:pt x="162094" y="166081"/>
              </a:lnTo>
              <a:lnTo>
                <a:pt x="0" y="166081"/>
              </a:lnTo>
              <a:lnTo>
                <a:pt x="0" y="32589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ABBDDCD-B6FD-40AC-8575-17BF6516E4C5}">
      <dsp:nvSpPr>
        <dsp:cNvPr id="0" name=""/>
        <dsp:cNvSpPr/>
      </dsp:nvSpPr>
      <dsp:spPr>
        <a:xfrm>
          <a:off x="2532067" y="761005"/>
          <a:ext cx="91440" cy="879694"/>
        </a:xfrm>
        <a:custGeom>
          <a:avLst/>
          <a:gdLst/>
          <a:ahLst/>
          <a:cxnLst/>
          <a:rect l="0" t="0" r="0" b="0"/>
          <a:pathLst>
            <a:path>
              <a:moveTo>
                <a:pt x="73268" y="0"/>
              </a:moveTo>
              <a:lnTo>
                <a:pt x="73268" y="719882"/>
              </a:lnTo>
              <a:lnTo>
                <a:pt x="45720" y="719882"/>
              </a:lnTo>
              <a:lnTo>
                <a:pt x="45720" y="87969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16C10D5-E840-48C0-B587-0CF43A060D8B}">
      <dsp:nvSpPr>
        <dsp:cNvPr id="0" name=""/>
        <dsp:cNvSpPr/>
      </dsp:nvSpPr>
      <dsp:spPr>
        <a:xfrm>
          <a:off x="106481" y="3538816"/>
          <a:ext cx="91440" cy="770510"/>
        </a:xfrm>
        <a:custGeom>
          <a:avLst/>
          <a:gdLst/>
          <a:ahLst/>
          <a:cxnLst/>
          <a:rect l="0" t="0" r="0" b="0"/>
          <a:pathLst>
            <a:path>
              <a:moveTo>
                <a:pt x="45720" y="0"/>
              </a:moveTo>
              <a:lnTo>
                <a:pt x="45720" y="770510"/>
              </a:lnTo>
              <a:lnTo>
                <a:pt x="99205" y="77051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4D79403-739E-4BD7-BC65-41B19AFDCED2}">
      <dsp:nvSpPr>
        <dsp:cNvPr id="0" name=""/>
        <dsp:cNvSpPr/>
      </dsp:nvSpPr>
      <dsp:spPr>
        <a:xfrm>
          <a:off x="715285" y="2479260"/>
          <a:ext cx="91440" cy="298550"/>
        </a:xfrm>
        <a:custGeom>
          <a:avLst/>
          <a:gdLst/>
          <a:ahLst/>
          <a:cxnLst/>
          <a:rect l="0" t="0" r="0" b="0"/>
          <a:pathLst>
            <a:path>
              <a:moveTo>
                <a:pt x="48415" y="0"/>
              </a:moveTo>
              <a:lnTo>
                <a:pt x="48415" y="138738"/>
              </a:lnTo>
              <a:lnTo>
                <a:pt x="45720" y="138738"/>
              </a:lnTo>
              <a:lnTo>
                <a:pt x="45720" y="29855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39F3278-5AC6-4716-BF5D-B84B6F43227C}">
      <dsp:nvSpPr>
        <dsp:cNvPr id="0" name=""/>
        <dsp:cNvSpPr/>
      </dsp:nvSpPr>
      <dsp:spPr>
        <a:xfrm>
          <a:off x="763701" y="761005"/>
          <a:ext cx="1841634" cy="622580"/>
        </a:xfrm>
        <a:custGeom>
          <a:avLst/>
          <a:gdLst/>
          <a:ahLst/>
          <a:cxnLst/>
          <a:rect l="0" t="0" r="0" b="0"/>
          <a:pathLst>
            <a:path>
              <a:moveTo>
                <a:pt x="1841634" y="0"/>
              </a:moveTo>
              <a:lnTo>
                <a:pt x="1841634" y="462769"/>
              </a:lnTo>
              <a:lnTo>
                <a:pt x="0" y="462769"/>
              </a:lnTo>
              <a:lnTo>
                <a:pt x="0" y="62258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9F838D9-6855-43EE-B97F-DCC894E22EE9}">
      <dsp:nvSpPr>
        <dsp:cNvPr id="0" name=""/>
        <dsp:cNvSpPr/>
      </dsp:nvSpPr>
      <dsp:spPr>
        <a:xfrm>
          <a:off x="1783792" y="0"/>
          <a:ext cx="1643087"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endParaRPr lang="es-ES" sz="1300" kern="1200"/>
        </a:p>
        <a:p>
          <a:pPr marL="0" lvl="0" indent="0" algn="ctr" defTabSz="577850">
            <a:lnSpc>
              <a:spcPct val="90000"/>
            </a:lnSpc>
            <a:spcBef>
              <a:spcPct val="0"/>
            </a:spcBef>
            <a:spcAft>
              <a:spcPct val="35000"/>
            </a:spcAft>
            <a:buNone/>
          </a:pPr>
          <a:r>
            <a:rPr lang="es-ES" sz="1300" b="1" i="1" kern="1200"/>
            <a:t>Poderes e instituciones del Estado</a:t>
          </a:r>
        </a:p>
      </dsp:txBody>
      <dsp:txXfrm>
        <a:off x="1783792" y="0"/>
        <a:ext cx="1643087" cy="761005"/>
      </dsp:txXfrm>
    </dsp:sp>
    <dsp:sp modelId="{72341E4F-CD82-42EA-9662-4D7B8CBAEA68}">
      <dsp:nvSpPr>
        <dsp:cNvPr id="0" name=""/>
        <dsp:cNvSpPr/>
      </dsp:nvSpPr>
      <dsp:spPr>
        <a:xfrm>
          <a:off x="2695" y="1383586"/>
          <a:ext cx="1522011" cy="10956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ES" sz="1300" kern="1200"/>
            <a:t>Poder Legislativo:</a:t>
          </a:r>
        </a:p>
        <a:p>
          <a:pPr marL="0" lvl="0" indent="0" algn="ctr" defTabSz="577850">
            <a:lnSpc>
              <a:spcPct val="90000"/>
            </a:lnSpc>
            <a:spcBef>
              <a:spcPct val="0"/>
            </a:spcBef>
            <a:spcAft>
              <a:spcPct val="35000"/>
            </a:spcAft>
            <a:buNone/>
          </a:pPr>
          <a:r>
            <a:rPr lang="es-ES" sz="1300" kern="1200"/>
            <a:t>Las Cortes generales que elaboran las leyes </a:t>
          </a:r>
        </a:p>
      </dsp:txBody>
      <dsp:txXfrm>
        <a:off x="2695" y="1383586"/>
        <a:ext cx="1522011" cy="1095673"/>
      </dsp:txXfrm>
    </dsp:sp>
    <dsp:sp modelId="{9E26D7F8-C6C7-47AF-8A9D-5AF1108857B8}">
      <dsp:nvSpPr>
        <dsp:cNvPr id="0" name=""/>
        <dsp:cNvSpPr/>
      </dsp:nvSpPr>
      <dsp:spPr>
        <a:xfrm>
          <a:off x="0" y="2777810"/>
          <a:ext cx="1522011"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ES" sz="1300" kern="1200"/>
            <a:t>Formado</a:t>
          </a:r>
        </a:p>
      </dsp:txBody>
      <dsp:txXfrm>
        <a:off x="0" y="2777810"/>
        <a:ext cx="1522011" cy="761005"/>
      </dsp:txXfrm>
    </dsp:sp>
    <dsp:sp modelId="{C63D523C-9C91-4E86-81FD-A0585988BEC6}">
      <dsp:nvSpPr>
        <dsp:cNvPr id="0" name=""/>
        <dsp:cNvSpPr/>
      </dsp:nvSpPr>
      <dsp:spPr>
        <a:xfrm>
          <a:off x="205686" y="3928824"/>
          <a:ext cx="1522011"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ES" sz="1300" kern="1200"/>
            <a:t>Congreso </a:t>
          </a:r>
        </a:p>
        <a:p>
          <a:pPr marL="0" lvl="0" indent="0" algn="ctr" defTabSz="577850">
            <a:lnSpc>
              <a:spcPct val="90000"/>
            </a:lnSpc>
            <a:spcBef>
              <a:spcPct val="0"/>
            </a:spcBef>
            <a:spcAft>
              <a:spcPct val="35000"/>
            </a:spcAft>
            <a:buNone/>
          </a:pPr>
          <a:r>
            <a:rPr lang="es-ES" sz="1300" kern="1200"/>
            <a:t>Senado</a:t>
          </a:r>
        </a:p>
      </dsp:txBody>
      <dsp:txXfrm>
        <a:off x="205686" y="3928824"/>
        <a:ext cx="1522011" cy="761005"/>
      </dsp:txXfrm>
    </dsp:sp>
    <dsp:sp modelId="{C0901ED0-FB70-433F-BA2A-13FAE2E77E95}">
      <dsp:nvSpPr>
        <dsp:cNvPr id="0" name=""/>
        <dsp:cNvSpPr/>
      </dsp:nvSpPr>
      <dsp:spPr>
        <a:xfrm>
          <a:off x="1816781" y="1640700"/>
          <a:ext cx="1522011"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ES" sz="1300" kern="1200"/>
            <a:t>Poder Judicial:</a:t>
          </a:r>
        </a:p>
        <a:p>
          <a:pPr marL="0" lvl="0" indent="0" algn="ctr" defTabSz="577850">
            <a:lnSpc>
              <a:spcPct val="90000"/>
            </a:lnSpc>
            <a:spcBef>
              <a:spcPct val="0"/>
            </a:spcBef>
            <a:spcAft>
              <a:spcPct val="35000"/>
            </a:spcAft>
            <a:buNone/>
          </a:pPr>
          <a:r>
            <a:rPr lang="es-ES" sz="1300" kern="1200"/>
            <a:t>Jueces y tribunales</a:t>
          </a:r>
        </a:p>
      </dsp:txBody>
      <dsp:txXfrm>
        <a:off x="1816781" y="1640700"/>
        <a:ext cx="1522011" cy="761005"/>
      </dsp:txXfrm>
    </dsp:sp>
    <dsp:sp modelId="{6F1AEC9B-048B-4BB6-9CB9-90500A6FF8CD}">
      <dsp:nvSpPr>
        <dsp:cNvPr id="0" name=""/>
        <dsp:cNvSpPr/>
      </dsp:nvSpPr>
      <dsp:spPr>
        <a:xfrm>
          <a:off x="1654687" y="2727599"/>
          <a:ext cx="1522011"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endParaRPr lang="es-ES" sz="1300" kern="1200"/>
        </a:p>
        <a:p>
          <a:pPr marL="0" lvl="0" indent="0" algn="ctr" defTabSz="577850">
            <a:lnSpc>
              <a:spcPct val="90000"/>
            </a:lnSpc>
            <a:spcBef>
              <a:spcPct val="0"/>
            </a:spcBef>
            <a:spcAft>
              <a:spcPct val="35000"/>
            </a:spcAft>
            <a:buNone/>
          </a:pPr>
          <a:r>
            <a:rPr lang="es-ES" sz="1300" kern="1200"/>
            <a:t>Los más importantes </a:t>
          </a:r>
        </a:p>
        <a:p>
          <a:pPr marL="0" lvl="0" indent="0" algn="ctr" defTabSz="577850">
            <a:lnSpc>
              <a:spcPct val="90000"/>
            </a:lnSpc>
            <a:spcBef>
              <a:spcPct val="0"/>
            </a:spcBef>
            <a:spcAft>
              <a:spcPct val="35000"/>
            </a:spcAft>
            <a:buNone/>
          </a:pPr>
          <a:endParaRPr lang="es-ES" sz="1300" kern="1200"/>
        </a:p>
      </dsp:txBody>
      <dsp:txXfrm>
        <a:off x="1654687" y="2727599"/>
        <a:ext cx="1522011" cy="761005"/>
      </dsp:txXfrm>
    </dsp:sp>
    <dsp:sp modelId="{5C23EA6F-CCC3-4A87-BBF3-F4B68179C8BF}">
      <dsp:nvSpPr>
        <dsp:cNvPr id="0" name=""/>
        <dsp:cNvSpPr/>
      </dsp:nvSpPr>
      <dsp:spPr>
        <a:xfrm>
          <a:off x="2011994" y="3898528"/>
          <a:ext cx="1522011"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ES" sz="1300" kern="1200"/>
            <a:t>Tribunal Supremo</a:t>
          </a:r>
        </a:p>
        <a:p>
          <a:pPr marL="0" lvl="0" indent="0" algn="ctr" defTabSz="577850">
            <a:lnSpc>
              <a:spcPct val="90000"/>
            </a:lnSpc>
            <a:spcBef>
              <a:spcPct val="0"/>
            </a:spcBef>
            <a:spcAft>
              <a:spcPct val="35000"/>
            </a:spcAft>
            <a:buNone/>
          </a:pPr>
          <a:r>
            <a:rPr lang="es-ES" sz="1300" kern="1200"/>
            <a:t>Tribunal Constitucional</a:t>
          </a:r>
        </a:p>
      </dsp:txBody>
      <dsp:txXfrm>
        <a:off x="2011994" y="3898528"/>
        <a:ext cx="1522011" cy="761005"/>
      </dsp:txXfrm>
    </dsp:sp>
    <dsp:sp modelId="{29ABE25A-AF29-4AA1-8553-94AA8C2484B8}">
      <dsp:nvSpPr>
        <dsp:cNvPr id="0" name=""/>
        <dsp:cNvSpPr/>
      </dsp:nvSpPr>
      <dsp:spPr>
        <a:xfrm>
          <a:off x="3685964" y="1383586"/>
          <a:ext cx="1522011"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ES" sz="1300" kern="1200"/>
            <a:t>Poder Ejecutivo:</a:t>
          </a:r>
        </a:p>
        <a:p>
          <a:pPr marL="0" lvl="0" indent="0" algn="ctr" defTabSz="577850">
            <a:lnSpc>
              <a:spcPct val="90000"/>
            </a:lnSpc>
            <a:spcBef>
              <a:spcPct val="0"/>
            </a:spcBef>
            <a:spcAft>
              <a:spcPct val="35000"/>
            </a:spcAft>
            <a:buNone/>
          </a:pPr>
          <a:r>
            <a:rPr lang="es-ES" sz="1300" kern="1200"/>
            <a:t>Gobierno que dirige y ejecuta las las leyes  </a:t>
          </a:r>
        </a:p>
      </dsp:txBody>
      <dsp:txXfrm>
        <a:off x="3685964" y="1383586"/>
        <a:ext cx="1522011" cy="761005"/>
      </dsp:txXfrm>
    </dsp:sp>
    <dsp:sp modelId="{ACF68967-A7B5-4F5D-8C2B-9C3141F11F1A}">
      <dsp:nvSpPr>
        <dsp:cNvPr id="0" name=""/>
        <dsp:cNvSpPr/>
      </dsp:nvSpPr>
      <dsp:spPr>
        <a:xfrm>
          <a:off x="3567627" y="2592421"/>
          <a:ext cx="1522011"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ES" sz="1300" kern="1200"/>
            <a:t>Formado</a:t>
          </a:r>
        </a:p>
      </dsp:txBody>
      <dsp:txXfrm>
        <a:off x="3567627" y="2592421"/>
        <a:ext cx="1522011" cy="761005"/>
      </dsp:txXfrm>
    </dsp:sp>
    <dsp:sp modelId="{EC2467C1-4251-4D09-A262-C150528FB1AD}">
      <dsp:nvSpPr>
        <dsp:cNvPr id="0" name=""/>
        <dsp:cNvSpPr/>
      </dsp:nvSpPr>
      <dsp:spPr>
        <a:xfrm>
          <a:off x="3760740" y="3791393"/>
          <a:ext cx="1522011" cy="7610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ES" sz="1300" kern="1200"/>
            <a:t>Presidente/a</a:t>
          </a:r>
        </a:p>
        <a:p>
          <a:pPr marL="0" lvl="0" indent="0" algn="ctr" defTabSz="577850">
            <a:lnSpc>
              <a:spcPct val="90000"/>
            </a:lnSpc>
            <a:spcBef>
              <a:spcPct val="0"/>
            </a:spcBef>
            <a:spcAft>
              <a:spcPct val="35000"/>
            </a:spcAft>
            <a:buNone/>
          </a:pPr>
          <a:r>
            <a:rPr lang="es-ES" sz="1300" kern="1200"/>
            <a:t>Ministros y ministras</a:t>
          </a:r>
        </a:p>
      </dsp:txBody>
      <dsp:txXfrm>
        <a:off x="3760740" y="3791393"/>
        <a:ext cx="1522011" cy="76100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691</Words>
  <Characters>3801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José Antonio Pérez de la Rosa</cp:lastModifiedBy>
  <cp:revision>3</cp:revision>
  <dcterms:created xsi:type="dcterms:W3CDTF">2020-05-06T20:28:00Z</dcterms:created>
  <dcterms:modified xsi:type="dcterms:W3CDTF">2020-05-06T20:28:00Z</dcterms:modified>
</cp:coreProperties>
</file>