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CF08B6" w14:textId="413DCFAC" w:rsidR="0005416B" w:rsidRDefault="0005416B" w:rsidP="000541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Miércoles 13 de mayo</w:t>
      </w:r>
    </w:p>
    <w:p w14:paraId="7B54D259" w14:textId="1A1D4C99" w:rsidR="0005416B" w:rsidRPr="0005416B" w:rsidRDefault="0005416B" w:rsidP="0005416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5416B">
        <w:rPr>
          <w:rFonts w:ascii="Times New Roman" w:hAnsi="Times New Roman" w:cs="Times New Roman"/>
          <w:b/>
          <w:bCs/>
          <w:sz w:val="24"/>
          <w:szCs w:val="24"/>
        </w:rPr>
        <w:t>LENGUA</w:t>
      </w:r>
    </w:p>
    <w:p w14:paraId="1CF089B8" w14:textId="122ACB89" w:rsidR="003872D3" w:rsidRPr="0005416B" w:rsidRDefault="00E71B6C" w:rsidP="0005416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5416B">
        <w:rPr>
          <w:rFonts w:ascii="Times New Roman" w:hAnsi="Times New Roman" w:cs="Times New Roman"/>
          <w:b/>
          <w:bCs/>
          <w:sz w:val="24"/>
          <w:szCs w:val="24"/>
        </w:rPr>
        <w:t>LA ENCUESTA, EL INFORME Y LA EXPOSICIÓN.</w:t>
      </w:r>
      <w:r w:rsidR="00D3479C" w:rsidRPr="0005416B">
        <w:rPr>
          <w:rFonts w:ascii="Times New Roman" w:hAnsi="Times New Roman" w:cs="Times New Roman"/>
          <w:b/>
          <w:bCs/>
          <w:sz w:val="24"/>
          <w:szCs w:val="24"/>
        </w:rPr>
        <w:t xml:space="preserve"> LA TILDE DIACRÍTICA</w:t>
      </w:r>
    </w:p>
    <w:p w14:paraId="52E0077F" w14:textId="77777777" w:rsidR="00E71B6C" w:rsidRPr="0005416B" w:rsidRDefault="00E71B6C" w:rsidP="0005416B">
      <w:pPr>
        <w:jc w:val="both"/>
        <w:rPr>
          <w:rFonts w:ascii="Times New Roman" w:hAnsi="Times New Roman" w:cs="Times New Roman"/>
          <w:sz w:val="24"/>
          <w:szCs w:val="24"/>
        </w:rPr>
      </w:pPr>
      <w:r w:rsidRPr="0005416B">
        <w:rPr>
          <w:rFonts w:ascii="Times New Roman" w:hAnsi="Times New Roman" w:cs="Times New Roman"/>
          <w:b/>
          <w:bCs/>
          <w:color w:val="C00000"/>
          <w:sz w:val="24"/>
          <w:szCs w:val="24"/>
        </w:rPr>
        <w:t>LA ENCUESTA</w:t>
      </w:r>
      <w:r w:rsidRPr="0005416B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Pr="0005416B">
        <w:rPr>
          <w:rFonts w:ascii="Times New Roman" w:hAnsi="Times New Roman" w:cs="Times New Roman"/>
          <w:sz w:val="24"/>
          <w:szCs w:val="24"/>
        </w:rPr>
        <w:t>es un método de recopilación de datos sobre un asunto o tema. Consta de una serie de preguntas que se plantean a un grupo de personas determinado.</w:t>
      </w:r>
    </w:p>
    <w:p w14:paraId="778C810E" w14:textId="77777777" w:rsidR="00E71B6C" w:rsidRPr="0005416B" w:rsidRDefault="00E71B6C" w:rsidP="0005416B">
      <w:pPr>
        <w:jc w:val="both"/>
        <w:rPr>
          <w:rFonts w:ascii="Times New Roman" w:hAnsi="Times New Roman" w:cs="Times New Roman"/>
          <w:sz w:val="24"/>
          <w:szCs w:val="24"/>
        </w:rPr>
      </w:pPr>
      <w:r w:rsidRPr="0005416B">
        <w:rPr>
          <w:rFonts w:ascii="Times New Roman" w:hAnsi="Times New Roman" w:cs="Times New Roman"/>
          <w:b/>
          <w:bCs/>
          <w:color w:val="C00000"/>
          <w:sz w:val="24"/>
          <w:szCs w:val="24"/>
        </w:rPr>
        <w:t>EL INFORME</w:t>
      </w:r>
      <w:r w:rsidRPr="0005416B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Pr="0005416B">
        <w:rPr>
          <w:rFonts w:ascii="Times New Roman" w:hAnsi="Times New Roman" w:cs="Times New Roman"/>
          <w:sz w:val="24"/>
          <w:szCs w:val="24"/>
        </w:rPr>
        <w:t>expone y analiza un determinado tema a partir de unos resultados obtenidos mediante una encuesta. Utiliza un lenguaje objetivo y puede estructurarse de este modo: Introducción, método de estudio, desarrollo de la información, conclusión.</w:t>
      </w:r>
    </w:p>
    <w:p w14:paraId="643FE1D5" w14:textId="5F39E1E6" w:rsidR="00560C11" w:rsidRDefault="00560C11" w:rsidP="0005416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5416B">
        <w:rPr>
          <w:rFonts w:ascii="Times New Roman" w:hAnsi="Times New Roman" w:cs="Times New Roman"/>
          <w:b/>
          <w:bCs/>
          <w:sz w:val="24"/>
          <w:szCs w:val="24"/>
        </w:rPr>
        <w:t>Observa el siguiente esquema:</w:t>
      </w:r>
    </w:p>
    <w:p w14:paraId="4A9C0FAB" w14:textId="77777777" w:rsidR="0005416B" w:rsidRPr="0005416B" w:rsidRDefault="0005416B" w:rsidP="0005416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C78A04" w14:textId="77777777" w:rsidR="00E71B6C" w:rsidRPr="0005416B" w:rsidRDefault="00560C11" w:rsidP="0005416B">
      <w:pPr>
        <w:jc w:val="center"/>
        <w:rPr>
          <w:rFonts w:ascii="Times New Roman" w:hAnsi="Times New Roman" w:cs="Times New Roman"/>
          <w:sz w:val="24"/>
          <w:szCs w:val="24"/>
        </w:rPr>
      </w:pPr>
      <w:r w:rsidRPr="0005416B"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 wp14:anchorId="5D950BDA" wp14:editId="5FE13EFA">
            <wp:extent cx="4844527" cy="7437120"/>
            <wp:effectExtent l="0" t="0" r="0" b="0"/>
            <wp:docPr id="1408" name="Picture 14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" name="Picture 140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49210" cy="7444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66290" w14:textId="21137671" w:rsidR="00560C11" w:rsidRPr="0005416B" w:rsidRDefault="006D5B0E" w:rsidP="0005416B">
      <w:pPr>
        <w:jc w:val="both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05416B">
        <w:rPr>
          <w:rFonts w:ascii="Times New Roman" w:hAnsi="Times New Roman" w:cs="Times New Roman"/>
          <w:b/>
          <w:bCs/>
          <w:color w:val="C00000"/>
          <w:sz w:val="24"/>
          <w:szCs w:val="24"/>
        </w:rPr>
        <w:lastRenderedPageBreak/>
        <w:t xml:space="preserve">LA TILDE DIACRÍTICA. </w:t>
      </w:r>
    </w:p>
    <w:p w14:paraId="1300277A" w14:textId="77777777" w:rsidR="006D5B0E" w:rsidRPr="0005416B" w:rsidRDefault="006D5B0E" w:rsidP="0005416B">
      <w:pPr>
        <w:jc w:val="both"/>
        <w:rPr>
          <w:rFonts w:ascii="Times New Roman" w:hAnsi="Times New Roman" w:cs="Times New Roman"/>
          <w:sz w:val="24"/>
          <w:szCs w:val="24"/>
        </w:rPr>
      </w:pPr>
      <w:r w:rsidRPr="0005416B">
        <w:rPr>
          <w:rFonts w:ascii="Times New Roman" w:hAnsi="Times New Roman" w:cs="Times New Roman"/>
          <w:sz w:val="24"/>
          <w:szCs w:val="24"/>
        </w:rPr>
        <w:t>La tilde diacrítica se utiliza para diferenciar ciertos monosílabos que coinciden en su forma, pero que tienen categorías gramaticales y significados distintos.</w:t>
      </w:r>
    </w:p>
    <w:p w14:paraId="07F732CA" w14:textId="77777777" w:rsidR="006D5B0E" w:rsidRPr="0005416B" w:rsidRDefault="006D5B0E" w:rsidP="0005416B">
      <w:pPr>
        <w:jc w:val="center"/>
        <w:rPr>
          <w:rFonts w:ascii="Times New Roman" w:hAnsi="Times New Roman" w:cs="Times New Roman"/>
          <w:sz w:val="24"/>
          <w:szCs w:val="24"/>
        </w:rPr>
      </w:pPr>
      <w:r w:rsidRPr="0005416B"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 wp14:anchorId="74911DE7" wp14:editId="7E352C10">
            <wp:extent cx="5400040" cy="4051019"/>
            <wp:effectExtent l="0" t="0" r="0" b="6985"/>
            <wp:docPr id="1" name="Imagen 1" descr="C:\Users\PC\Desktop\la tilde diacrít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la tilde diacrític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1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41D17" w14:textId="77777777" w:rsidR="006D5B0E" w:rsidRPr="0005416B" w:rsidRDefault="006D5B0E" w:rsidP="0005416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BCCD8D" w14:textId="77777777" w:rsidR="006D5B0E" w:rsidRPr="0005416B" w:rsidRDefault="006D5B0E" w:rsidP="0005416B">
      <w:pPr>
        <w:jc w:val="both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05416B">
        <w:rPr>
          <w:rFonts w:ascii="Times New Roman" w:hAnsi="Times New Roman" w:cs="Times New Roman"/>
          <w:b/>
          <w:bCs/>
          <w:color w:val="C00000"/>
          <w:sz w:val="24"/>
          <w:szCs w:val="24"/>
        </w:rPr>
        <w:t>LA TILDE EN INTERROGATIVOS Y EXCLAMATIVOS.</w:t>
      </w:r>
    </w:p>
    <w:p w14:paraId="2E267E07" w14:textId="77777777" w:rsidR="006D5B0E" w:rsidRPr="0005416B" w:rsidRDefault="006D5B0E" w:rsidP="0005416B">
      <w:pPr>
        <w:jc w:val="both"/>
        <w:rPr>
          <w:rFonts w:ascii="Times New Roman" w:hAnsi="Times New Roman" w:cs="Times New Roman"/>
          <w:sz w:val="24"/>
          <w:szCs w:val="24"/>
        </w:rPr>
      </w:pPr>
      <w:r w:rsidRPr="0005416B">
        <w:rPr>
          <w:rFonts w:ascii="Times New Roman" w:hAnsi="Times New Roman" w:cs="Times New Roman"/>
          <w:sz w:val="24"/>
          <w:szCs w:val="24"/>
        </w:rPr>
        <w:t>Los pronombres interrogativos y exclamativos siempre se escriben con tilde: qué, cuál, quién, cómo, cuánto…</w:t>
      </w:r>
    </w:p>
    <w:p w14:paraId="15BDAA49" w14:textId="77777777" w:rsidR="006D5B0E" w:rsidRPr="0005416B" w:rsidRDefault="006D5B0E" w:rsidP="0005416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B6436A" w14:textId="5B17A9C3" w:rsidR="009A074B" w:rsidRPr="009A074B" w:rsidRDefault="009A074B" w:rsidP="0005416B">
      <w:pPr>
        <w:jc w:val="both"/>
        <w:rPr>
          <w:rFonts w:ascii="Times New Roman" w:hAnsi="Times New Roman" w:cs="Times New Roman"/>
          <w:sz w:val="28"/>
          <w:szCs w:val="28"/>
        </w:rPr>
      </w:pPr>
      <w:r w:rsidRPr="009A074B">
        <w:rPr>
          <w:rFonts w:ascii="Times New Roman" w:hAnsi="Times New Roman" w:cs="Times New Roman"/>
          <w:sz w:val="28"/>
          <w:szCs w:val="28"/>
        </w:rPr>
        <w:t>LENGUA</w:t>
      </w:r>
    </w:p>
    <w:p w14:paraId="283A80E5" w14:textId="1061A9A8" w:rsidR="006D5B0E" w:rsidRPr="009A074B" w:rsidRDefault="006D5B0E" w:rsidP="0005416B">
      <w:pPr>
        <w:jc w:val="both"/>
        <w:rPr>
          <w:rFonts w:ascii="Times New Roman" w:hAnsi="Times New Roman" w:cs="Times New Roman"/>
          <w:sz w:val="28"/>
          <w:szCs w:val="28"/>
        </w:rPr>
      </w:pPr>
      <w:r w:rsidRPr="009A074B">
        <w:rPr>
          <w:rFonts w:ascii="Times New Roman" w:hAnsi="Times New Roman" w:cs="Times New Roman"/>
          <w:sz w:val="28"/>
          <w:szCs w:val="28"/>
        </w:rPr>
        <w:t>ACTIVIDADES:</w:t>
      </w:r>
    </w:p>
    <w:p w14:paraId="189A0916" w14:textId="660D23B9" w:rsidR="0005416B" w:rsidRDefault="006D5B0E" w:rsidP="0005416B">
      <w:pPr>
        <w:jc w:val="both"/>
        <w:rPr>
          <w:rFonts w:ascii="Times New Roman" w:hAnsi="Times New Roman" w:cs="Times New Roman"/>
          <w:sz w:val="24"/>
          <w:szCs w:val="24"/>
        </w:rPr>
      </w:pPr>
      <w:r w:rsidRPr="0005416B">
        <w:rPr>
          <w:rFonts w:ascii="Times New Roman" w:hAnsi="Times New Roman" w:cs="Times New Roman"/>
          <w:sz w:val="24"/>
          <w:szCs w:val="24"/>
        </w:rPr>
        <w:t>1.- P</w:t>
      </w:r>
      <w:r w:rsidR="009A074B">
        <w:rPr>
          <w:rFonts w:ascii="Times New Roman" w:hAnsi="Times New Roman" w:cs="Times New Roman"/>
          <w:sz w:val="24"/>
          <w:szCs w:val="24"/>
        </w:rPr>
        <w:t>i</w:t>
      </w:r>
      <w:r w:rsidRPr="0005416B">
        <w:rPr>
          <w:rFonts w:ascii="Times New Roman" w:hAnsi="Times New Roman" w:cs="Times New Roman"/>
          <w:sz w:val="24"/>
          <w:szCs w:val="24"/>
        </w:rPr>
        <w:t>ensa y escrib</w:t>
      </w:r>
      <w:r w:rsidR="0005416B">
        <w:rPr>
          <w:rFonts w:ascii="Times New Roman" w:hAnsi="Times New Roman" w:cs="Times New Roman"/>
          <w:sz w:val="24"/>
          <w:szCs w:val="24"/>
        </w:rPr>
        <w:t xml:space="preserve">e </w:t>
      </w:r>
      <w:r w:rsidRPr="0005416B">
        <w:rPr>
          <w:rFonts w:ascii="Times New Roman" w:hAnsi="Times New Roman" w:cs="Times New Roman"/>
          <w:sz w:val="24"/>
          <w:szCs w:val="24"/>
        </w:rPr>
        <w:t xml:space="preserve">una oración para cada pareja de monosílabos: </w:t>
      </w:r>
    </w:p>
    <w:p w14:paraId="41FB63D6" w14:textId="19D84349" w:rsidR="006D5B0E" w:rsidRPr="0005416B" w:rsidRDefault="006D5B0E" w:rsidP="0005416B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416B">
        <w:rPr>
          <w:rFonts w:ascii="Times New Roman" w:hAnsi="Times New Roman" w:cs="Times New Roman"/>
          <w:sz w:val="24"/>
          <w:szCs w:val="24"/>
        </w:rPr>
        <w:t>él/el</w:t>
      </w:r>
    </w:p>
    <w:p w14:paraId="6431EA5F" w14:textId="2C83D830" w:rsidR="006D5B0E" w:rsidRPr="0005416B" w:rsidRDefault="006D5B0E" w:rsidP="0005416B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416B">
        <w:rPr>
          <w:rFonts w:ascii="Times New Roman" w:hAnsi="Times New Roman" w:cs="Times New Roman"/>
          <w:sz w:val="24"/>
          <w:szCs w:val="24"/>
        </w:rPr>
        <w:t>sé/se.</w:t>
      </w:r>
    </w:p>
    <w:p w14:paraId="69F93259" w14:textId="1959653A" w:rsidR="006D5B0E" w:rsidRPr="0005416B" w:rsidRDefault="006D5B0E" w:rsidP="0005416B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416B">
        <w:rPr>
          <w:rFonts w:ascii="Times New Roman" w:hAnsi="Times New Roman" w:cs="Times New Roman"/>
          <w:sz w:val="24"/>
          <w:szCs w:val="24"/>
        </w:rPr>
        <w:t>dé/de.</w:t>
      </w:r>
    </w:p>
    <w:p w14:paraId="335C0539" w14:textId="77777777" w:rsidR="0005416B" w:rsidRDefault="00B674E1" w:rsidP="0005416B">
      <w:pPr>
        <w:jc w:val="both"/>
        <w:rPr>
          <w:rFonts w:ascii="Times New Roman" w:hAnsi="Times New Roman" w:cs="Times New Roman"/>
          <w:sz w:val="24"/>
          <w:szCs w:val="24"/>
        </w:rPr>
      </w:pPr>
      <w:r w:rsidRPr="0005416B">
        <w:rPr>
          <w:rFonts w:ascii="Times New Roman" w:hAnsi="Times New Roman" w:cs="Times New Roman"/>
          <w:sz w:val="24"/>
          <w:szCs w:val="24"/>
        </w:rPr>
        <w:t>2.- Pon la tilde a las palabras que deban llevarla.</w:t>
      </w:r>
    </w:p>
    <w:p w14:paraId="57FAA599" w14:textId="335A898F" w:rsidR="00B674E1" w:rsidRPr="0005416B" w:rsidRDefault="00B674E1" w:rsidP="0005416B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416B">
        <w:rPr>
          <w:rFonts w:ascii="Times New Roman" w:hAnsi="Times New Roman" w:cs="Times New Roman"/>
          <w:sz w:val="24"/>
          <w:szCs w:val="24"/>
        </w:rPr>
        <w:t xml:space="preserve">¿Prefieres café o </w:t>
      </w:r>
      <w:proofErr w:type="spellStart"/>
      <w:r w:rsidRPr="0005416B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Pr="0005416B">
        <w:rPr>
          <w:rFonts w:ascii="Times New Roman" w:hAnsi="Times New Roman" w:cs="Times New Roman"/>
          <w:sz w:val="24"/>
          <w:szCs w:val="24"/>
        </w:rPr>
        <w:t>?</w:t>
      </w:r>
    </w:p>
    <w:p w14:paraId="45AFBBB8" w14:textId="07FC581E" w:rsidR="00B674E1" w:rsidRPr="0005416B" w:rsidRDefault="00B674E1" w:rsidP="0005416B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416B">
        <w:rPr>
          <w:rFonts w:ascii="Times New Roman" w:hAnsi="Times New Roman" w:cs="Times New Roman"/>
          <w:sz w:val="24"/>
          <w:szCs w:val="24"/>
        </w:rPr>
        <w:t>Ella si quiere ir al musical conmigo.</w:t>
      </w:r>
    </w:p>
    <w:p w14:paraId="01C15338" w14:textId="75C1BAD8" w:rsidR="00B674E1" w:rsidRPr="0005416B" w:rsidRDefault="00B674E1" w:rsidP="0005416B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416B">
        <w:rPr>
          <w:rFonts w:ascii="Times New Roman" w:hAnsi="Times New Roman" w:cs="Times New Roman"/>
          <w:sz w:val="24"/>
          <w:szCs w:val="24"/>
        </w:rPr>
        <w:t>¡Que ricos están estos bombones!</w:t>
      </w:r>
    </w:p>
    <w:p w14:paraId="70A248DB" w14:textId="290ED6E0" w:rsidR="00B674E1" w:rsidRPr="0005416B" w:rsidRDefault="00B674E1" w:rsidP="0005416B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416B">
        <w:rPr>
          <w:rFonts w:ascii="Times New Roman" w:hAnsi="Times New Roman" w:cs="Times New Roman"/>
          <w:sz w:val="24"/>
          <w:szCs w:val="24"/>
        </w:rPr>
        <w:t>Cuando se lo de ya no habrá misterio.</w:t>
      </w:r>
    </w:p>
    <w:p w14:paraId="7C36E4D5" w14:textId="77777777" w:rsidR="0005416B" w:rsidRPr="0005416B" w:rsidRDefault="00B674E1" w:rsidP="0005416B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416B">
        <w:rPr>
          <w:rFonts w:ascii="Times New Roman" w:hAnsi="Times New Roman" w:cs="Times New Roman"/>
          <w:sz w:val="24"/>
          <w:szCs w:val="24"/>
        </w:rPr>
        <w:t>Yo se hablar italiano bastante bien.</w:t>
      </w:r>
    </w:p>
    <w:p w14:paraId="4622B4B1" w14:textId="77777777" w:rsidR="0005416B" w:rsidRPr="0005416B" w:rsidRDefault="00B674E1" w:rsidP="0005416B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416B">
        <w:rPr>
          <w:rFonts w:ascii="Times New Roman" w:hAnsi="Times New Roman" w:cs="Times New Roman"/>
          <w:sz w:val="24"/>
          <w:szCs w:val="24"/>
        </w:rPr>
        <w:t>¡</w:t>
      </w:r>
      <w:proofErr w:type="spellStart"/>
      <w:r w:rsidR="0005416B" w:rsidRPr="0005416B">
        <w:rPr>
          <w:rFonts w:ascii="Times New Roman" w:hAnsi="Times New Roman" w:cs="Times New Roman"/>
          <w:sz w:val="24"/>
          <w:szCs w:val="24"/>
        </w:rPr>
        <w:t>Que</w:t>
      </w:r>
      <w:proofErr w:type="spellEnd"/>
      <w:r w:rsidR="0005416B" w:rsidRPr="0005416B">
        <w:rPr>
          <w:rFonts w:ascii="Times New Roman" w:hAnsi="Times New Roman" w:cs="Times New Roman"/>
          <w:sz w:val="24"/>
          <w:szCs w:val="24"/>
        </w:rPr>
        <w:t xml:space="preserve"> </w:t>
      </w:r>
      <w:r w:rsidRPr="0005416B">
        <w:rPr>
          <w:rFonts w:ascii="Times New Roman" w:hAnsi="Times New Roman" w:cs="Times New Roman"/>
          <w:sz w:val="24"/>
          <w:szCs w:val="24"/>
        </w:rPr>
        <w:t>bien me siento!</w:t>
      </w:r>
    </w:p>
    <w:p w14:paraId="24433FDB" w14:textId="77777777" w:rsidR="0005416B" w:rsidRPr="0005416B" w:rsidRDefault="00B674E1" w:rsidP="0005416B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416B">
        <w:rPr>
          <w:rFonts w:ascii="Times New Roman" w:hAnsi="Times New Roman" w:cs="Times New Roman"/>
          <w:sz w:val="24"/>
          <w:szCs w:val="24"/>
        </w:rPr>
        <w:t>¿</w:t>
      </w:r>
      <w:proofErr w:type="spellStart"/>
      <w:r w:rsidRPr="0005416B">
        <w:rPr>
          <w:rFonts w:ascii="Times New Roman" w:hAnsi="Times New Roman" w:cs="Times New Roman"/>
          <w:sz w:val="24"/>
          <w:szCs w:val="24"/>
        </w:rPr>
        <w:t>Quien</w:t>
      </w:r>
      <w:proofErr w:type="spellEnd"/>
      <w:r w:rsidRPr="0005416B">
        <w:rPr>
          <w:rFonts w:ascii="Times New Roman" w:hAnsi="Times New Roman" w:cs="Times New Roman"/>
          <w:sz w:val="24"/>
          <w:szCs w:val="24"/>
        </w:rPr>
        <w:t xml:space="preserve"> acaba de llegar?</w:t>
      </w:r>
    </w:p>
    <w:p w14:paraId="743837E9" w14:textId="4257256B" w:rsidR="00B674E1" w:rsidRPr="0005416B" w:rsidRDefault="00B674E1" w:rsidP="0005416B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5416B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05416B">
        <w:rPr>
          <w:rFonts w:ascii="Times New Roman" w:hAnsi="Times New Roman" w:cs="Times New Roman"/>
          <w:sz w:val="24"/>
          <w:szCs w:val="24"/>
        </w:rPr>
        <w:t xml:space="preserve"> te recomendó que fueras al dentista.</w:t>
      </w:r>
    </w:p>
    <w:p w14:paraId="602F7D1A" w14:textId="77777777" w:rsidR="00B674E1" w:rsidRPr="0005416B" w:rsidRDefault="00D3479C" w:rsidP="0005416B">
      <w:pPr>
        <w:shd w:val="clear" w:color="auto" w:fill="FFFFFF"/>
        <w:spacing w:line="21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05416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3.- </w:t>
      </w:r>
      <w:r w:rsidR="00B674E1" w:rsidRPr="0005416B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Imagina que debes crear un cartel informativo sobre educación alimentaria. Infórmate y escribe un texto con cinco hábitos alimentarios saludables.</w:t>
      </w:r>
    </w:p>
    <w:p w14:paraId="3DE9043D" w14:textId="77777777" w:rsidR="00B674E1" w:rsidRPr="0005416B" w:rsidRDefault="00B674E1" w:rsidP="0005416B">
      <w:pPr>
        <w:shd w:val="clear" w:color="auto" w:fill="FFFFFF"/>
        <w:spacing w:line="21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  <w:r w:rsidRPr="0005416B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> </w:t>
      </w:r>
    </w:p>
    <w:p w14:paraId="3766E8A8" w14:textId="77777777" w:rsidR="0005416B" w:rsidRDefault="0005416B" w:rsidP="0005416B">
      <w:pPr>
        <w:shd w:val="clear" w:color="auto" w:fill="FFFFFF"/>
        <w:spacing w:line="21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</w:p>
    <w:p w14:paraId="2F2D04B8" w14:textId="77777777" w:rsidR="0005416B" w:rsidRDefault="0005416B" w:rsidP="0005416B">
      <w:pPr>
        <w:shd w:val="clear" w:color="auto" w:fill="FFFFFF"/>
        <w:spacing w:line="21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</w:p>
    <w:p w14:paraId="2F547BD1" w14:textId="6D1AC928" w:rsidR="00B674E1" w:rsidRPr="0005416B" w:rsidRDefault="00D3479C" w:rsidP="0005416B">
      <w:pPr>
        <w:shd w:val="clear" w:color="auto" w:fill="FFFFFF"/>
        <w:spacing w:line="21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  <w:r w:rsidRPr="0005416B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lastRenderedPageBreak/>
        <w:t xml:space="preserve">4.- </w:t>
      </w:r>
      <w:r w:rsidR="00B674E1" w:rsidRPr="0005416B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>Lee el texto con atención y contesta a las preguntas.</w:t>
      </w:r>
    </w:p>
    <w:p w14:paraId="53543E8D" w14:textId="77777777" w:rsidR="00B674E1" w:rsidRPr="0005416B" w:rsidRDefault="00B674E1" w:rsidP="0005416B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val="es-AR" w:eastAsia="es-ES"/>
        </w:rPr>
      </w:pPr>
      <w:r w:rsidRPr="0005416B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val="es-AR" w:eastAsia="es-ES"/>
        </w:rPr>
        <w:t>Qué debo hacer en caso de emergencia</w:t>
      </w:r>
    </w:p>
    <w:p w14:paraId="61F08029" w14:textId="77777777" w:rsidR="00B674E1" w:rsidRPr="009A074B" w:rsidRDefault="00B674E1" w:rsidP="0005416B">
      <w:pPr>
        <w:shd w:val="clear" w:color="auto" w:fill="FFFFFF"/>
        <w:jc w:val="both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val="es-AR" w:eastAsia="es-ES"/>
        </w:rPr>
      </w:pPr>
      <w:r w:rsidRPr="009A074B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val="es-AR" w:eastAsia="es-ES"/>
        </w:rPr>
        <w:t xml:space="preserve">Si te ves afectado por una situación de emergencia en el extranjero, tanto la red de Embajadas y Consulados como la Dirección General de </w:t>
      </w:r>
      <w:proofErr w:type="gramStart"/>
      <w:r w:rsidRPr="009A074B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val="es-AR" w:eastAsia="es-ES"/>
        </w:rPr>
        <w:t>Españoles</w:t>
      </w:r>
      <w:proofErr w:type="gramEnd"/>
      <w:r w:rsidRPr="009A074B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val="es-AR" w:eastAsia="es-ES"/>
        </w:rPr>
        <w:t xml:space="preserve"> en el Exterior, Asuntos Consulares y Migratorios podrán asistirte en caso de necesidad.</w:t>
      </w:r>
      <w:bookmarkStart w:id="0" w:name="_GoBack"/>
      <w:bookmarkEnd w:id="0"/>
    </w:p>
    <w:p w14:paraId="62719609" w14:textId="77777777" w:rsidR="00B674E1" w:rsidRPr="009A074B" w:rsidRDefault="00B674E1" w:rsidP="0005416B">
      <w:pPr>
        <w:shd w:val="clear" w:color="auto" w:fill="FFFFFF"/>
        <w:jc w:val="both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val="es-AR" w:eastAsia="es-ES"/>
        </w:rPr>
      </w:pPr>
      <w:r w:rsidRPr="009A074B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val="es-AR" w:eastAsia="es-ES"/>
        </w:rPr>
        <w:t>Antes de contactar con la Embajada o Consulado, es conveniente comprobar qué puede hacer una Embajada o Consulado por ti.</w:t>
      </w:r>
    </w:p>
    <w:p w14:paraId="3A95BBC0" w14:textId="77777777" w:rsidR="00B674E1" w:rsidRPr="009A074B" w:rsidRDefault="00B674E1" w:rsidP="0005416B">
      <w:pPr>
        <w:shd w:val="clear" w:color="auto" w:fill="FFFFFF"/>
        <w:jc w:val="both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val="es-AR" w:eastAsia="es-ES"/>
        </w:rPr>
      </w:pPr>
      <w:r w:rsidRPr="009A074B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val="es-AR" w:eastAsia="es-ES"/>
        </w:rPr>
        <w:t>Uno de los contratiempos más frecuentes en el extranjero es la pérdida o sustracción de la documentación. En este caso, la Embajada y/o Consulado puede expedir, en horario de oficina, un documento de viaje con validez limitada. Si necesitas más información, puedes consultar la sección Pasaporte y otra documentación.</w:t>
      </w:r>
    </w:p>
    <w:p w14:paraId="1D507E7B" w14:textId="77777777" w:rsidR="00B674E1" w:rsidRPr="009A074B" w:rsidRDefault="00B674E1" w:rsidP="0005416B">
      <w:pPr>
        <w:shd w:val="clear" w:color="auto" w:fill="FFFFFF"/>
        <w:jc w:val="both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val="es-AR" w:eastAsia="es-ES"/>
        </w:rPr>
      </w:pPr>
      <w:r w:rsidRPr="009A074B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val="es-AR" w:eastAsia="es-ES"/>
        </w:rPr>
        <w:t>Si te ves afectado por una catástrofe natural, atentado terrorista o crisis política, puedes dirigirte a la Embajada o Consulado más cercano o a la Unidad de Emergencia Consular.</w:t>
      </w:r>
    </w:p>
    <w:p w14:paraId="34110455" w14:textId="77777777" w:rsidR="00B674E1" w:rsidRPr="009A074B" w:rsidRDefault="00B674E1" w:rsidP="009A074B">
      <w:pPr>
        <w:shd w:val="clear" w:color="auto" w:fill="FFFFFF"/>
        <w:jc w:val="right"/>
        <w:rPr>
          <w:rFonts w:ascii="Times New Roman" w:eastAsia="Times New Roman" w:hAnsi="Times New Roman" w:cs="Times New Roman"/>
          <w:i/>
          <w:iCs/>
          <w:color w:val="333333"/>
          <w:lang w:val="es-AR" w:eastAsia="es-ES"/>
        </w:rPr>
      </w:pPr>
      <w:r w:rsidRPr="009A074B">
        <w:rPr>
          <w:rFonts w:ascii="Times New Roman" w:eastAsia="Times New Roman" w:hAnsi="Times New Roman" w:cs="Times New Roman"/>
          <w:i/>
          <w:iCs/>
          <w:color w:val="333333"/>
          <w:lang w:val="es-AR" w:eastAsia="es-ES"/>
        </w:rPr>
        <w:t>Ministerio de Asuntos Exteriores. En http://www.exteriores.gob.es/ (texto adaptado)</w:t>
      </w:r>
    </w:p>
    <w:p w14:paraId="244EDD62" w14:textId="77777777" w:rsidR="0005416B" w:rsidRDefault="0005416B" w:rsidP="0005416B">
      <w:pPr>
        <w:shd w:val="clear" w:color="auto" w:fill="FFFFFF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</w:p>
    <w:p w14:paraId="2D83A0F5" w14:textId="32327095" w:rsidR="00B674E1" w:rsidRDefault="00B674E1" w:rsidP="0005416B">
      <w:pPr>
        <w:pStyle w:val="Prrafodelista"/>
        <w:numPr>
          <w:ilvl w:val="0"/>
          <w:numId w:val="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  <w:r w:rsidRPr="0005416B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>¿Qué organismos pueden asistir a un viajero español en el extranjero, en caso de emergencia?</w:t>
      </w:r>
    </w:p>
    <w:p w14:paraId="5415DD25" w14:textId="65D1A630" w:rsidR="0005416B" w:rsidRDefault="0005416B" w:rsidP="0005416B">
      <w:pPr>
        <w:pStyle w:val="Prrafodelista"/>
        <w:shd w:val="clear" w:color="auto" w:fill="FFFFFF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</w:p>
    <w:p w14:paraId="36E15FCC" w14:textId="7F24DF36" w:rsidR="0005416B" w:rsidRDefault="0005416B" w:rsidP="0005416B">
      <w:pPr>
        <w:pStyle w:val="Prrafodelista"/>
        <w:shd w:val="clear" w:color="auto" w:fill="FFFFFF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</w:p>
    <w:p w14:paraId="44940D1C" w14:textId="77777777" w:rsidR="0005416B" w:rsidRPr="0005416B" w:rsidRDefault="0005416B" w:rsidP="0005416B">
      <w:pPr>
        <w:pStyle w:val="Prrafodelista"/>
        <w:shd w:val="clear" w:color="auto" w:fill="FFFFFF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</w:p>
    <w:p w14:paraId="0DE23E54" w14:textId="7EC7B3A0" w:rsidR="00B674E1" w:rsidRDefault="00B674E1" w:rsidP="0005416B">
      <w:pPr>
        <w:pStyle w:val="Prrafodelista"/>
        <w:numPr>
          <w:ilvl w:val="0"/>
          <w:numId w:val="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  <w:r w:rsidRPr="0005416B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>¿Qué pueden hacer por el viajero que ha perdido la documentación?</w:t>
      </w:r>
    </w:p>
    <w:p w14:paraId="4E42F3C4" w14:textId="798E7CBE" w:rsidR="0005416B" w:rsidRDefault="0005416B" w:rsidP="0005416B">
      <w:pPr>
        <w:pStyle w:val="Prrafodelista"/>
        <w:shd w:val="clear" w:color="auto" w:fill="FFFFFF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</w:p>
    <w:p w14:paraId="6A547D5B" w14:textId="465A0179" w:rsidR="0005416B" w:rsidRDefault="0005416B" w:rsidP="0005416B">
      <w:pPr>
        <w:pStyle w:val="Prrafodelista"/>
        <w:shd w:val="clear" w:color="auto" w:fill="FFFFFF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</w:p>
    <w:p w14:paraId="05F74AA3" w14:textId="77777777" w:rsidR="0005416B" w:rsidRPr="0005416B" w:rsidRDefault="0005416B" w:rsidP="0005416B">
      <w:pPr>
        <w:pStyle w:val="Prrafodelista"/>
        <w:shd w:val="clear" w:color="auto" w:fill="FFFFFF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</w:p>
    <w:p w14:paraId="088F5B74" w14:textId="77777777" w:rsidR="00B674E1" w:rsidRPr="0005416B" w:rsidRDefault="00B674E1" w:rsidP="0005416B">
      <w:pPr>
        <w:pStyle w:val="Prrafodelista"/>
        <w:numPr>
          <w:ilvl w:val="0"/>
          <w:numId w:val="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  <w:r w:rsidRPr="0005416B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>¿En qué casos debe el viajero dirigirse a la Unidad de Emergencia Consular?</w:t>
      </w:r>
    </w:p>
    <w:p w14:paraId="3F529118" w14:textId="20DC2EBB" w:rsidR="006D5B0E" w:rsidRDefault="006D5B0E" w:rsidP="0005416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F987E9" w14:textId="34DFD687" w:rsidR="009A074B" w:rsidRDefault="009A074B" w:rsidP="0005416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35CD91" w14:textId="4D1BE2F4" w:rsidR="009A074B" w:rsidRDefault="009A074B" w:rsidP="0005416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DE9C15" w14:textId="1416AB9F" w:rsidR="009A074B" w:rsidRDefault="009A07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B14F559" w14:textId="77777777" w:rsidR="009A074B" w:rsidRPr="009A074B" w:rsidRDefault="009A074B" w:rsidP="009A074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A074B">
        <w:rPr>
          <w:rFonts w:ascii="Times New Roman" w:hAnsi="Times New Roman" w:cs="Times New Roman"/>
          <w:b/>
          <w:bCs/>
          <w:sz w:val="28"/>
          <w:szCs w:val="28"/>
        </w:rPr>
        <w:lastRenderedPageBreak/>
        <w:t>MATEMÁTICAS</w:t>
      </w:r>
    </w:p>
    <w:p w14:paraId="1E15428F" w14:textId="77777777" w:rsidR="009A074B" w:rsidRPr="009A074B" w:rsidRDefault="009A074B" w:rsidP="009A074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A074B">
        <w:rPr>
          <w:rFonts w:ascii="Times New Roman" w:hAnsi="Times New Roman" w:cs="Times New Roman"/>
          <w:b/>
          <w:bCs/>
          <w:sz w:val="24"/>
          <w:szCs w:val="24"/>
        </w:rPr>
        <w:t>MULTIPLOS Y MINIMO COMÚM MÚLTIPLO</w:t>
      </w:r>
    </w:p>
    <w:p w14:paraId="30A718BB" w14:textId="77777777" w:rsidR="009A074B" w:rsidRPr="009A074B" w:rsidRDefault="009A074B" w:rsidP="009A074B">
      <w:pPr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9A074B">
        <w:rPr>
          <w:rFonts w:ascii="Times New Roman" w:hAnsi="Times New Roman" w:cs="Times New Roman"/>
          <w:b/>
          <w:bCs/>
          <w:color w:val="C00000"/>
          <w:sz w:val="24"/>
          <w:szCs w:val="24"/>
        </w:rPr>
        <w:t>Múltiplos de un número</w:t>
      </w:r>
    </w:p>
    <w:p w14:paraId="156C7AEE" w14:textId="77777777" w:rsidR="009A074B" w:rsidRPr="009A074B" w:rsidRDefault="009A074B" w:rsidP="009A074B">
      <w:pPr>
        <w:rPr>
          <w:rFonts w:ascii="Times New Roman" w:hAnsi="Times New Roman" w:cs="Times New Roman"/>
          <w:sz w:val="24"/>
          <w:szCs w:val="24"/>
        </w:rPr>
      </w:pPr>
      <w:r w:rsidRPr="009A074B">
        <w:rPr>
          <w:rFonts w:ascii="Times New Roman" w:hAnsi="Times New Roman" w:cs="Times New Roman"/>
          <w:sz w:val="24"/>
          <w:szCs w:val="24"/>
        </w:rPr>
        <w:t>Los múltiplos de un número se obtienen multiplicando ese número por 1, 2, 3, 4…</w:t>
      </w:r>
    </w:p>
    <w:p w14:paraId="7DB4AA63" w14:textId="77777777" w:rsidR="009A074B" w:rsidRPr="009A074B" w:rsidRDefault="009A074B" w:rsidP="009A074B">
      <w:pPr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>Veamos un ejemplo:</w:t>
      </w:r>
    </w:p>
    <w:p w14:paraId="16F9A56F" w14:textId="77777777" w:rsidR="009A074B" w:rsidRPr="009A074B" w:rsidRDefault="009A074B" w:rsidP="009A074B">
      <w:pPr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 xml:space="preserve">Calcula los seis primeros múltiplos de 25. Hago la tabla del 25 desde el 1 hasta el 6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15"/>
        <w:gridCol w:w="1416"/>
        <w:gridCol w:w="1416"/>
        <w:gridCol w:w="1416"/>
        <w:gridCol w:w="1416"/>
        <w:gridCol w:w="1416"/>
        <w:gridCol w:w="1416"/>
      </w:tblGrid>
      <w:tr w:rsidR="009A074B" w:rsidRPr="009A074B" w14:paraId="63C4382A" w14:textId="77777777" w:rsidTr="00223E5F">
        <w:tc>
          <w:tcPr>
            <w:tcW w:w="1415" w:type="dxa"/>
            <w:vAlign w:val="center"/>
          </w:tcPr>
          <w:p w14:paraId="024C4468" w14:textId="77777777" w:rsidR="009A074B" w:rsidRPr="009A074B" w:rsidRDefault="009A074B" w:rsidP="00223E5F">
            <w:pPr>
              <w:jc w:val="center"/>
              <w:rPr>
                <w:color w:val="0070C0"/>
              </w:rPr>
            </w:pPr>
          </w:p>
        </w:tc>
        <w:tc>
          <w:tcPr>
            <w:tcW w:w="1416" w:type="dxa"/>
            <w:vAlign w:val="center"/>
          </w:tcPr>
          <w:p w14:paraId="42E8FC48" w14:textId="77777777" w:rsidR="009A074B" w:rsidRPr="009A074B" w:rsidRDefault="009A074B" w:rsidP="00223E5F">
            <w:pPr>
              <w:jc w:val="center"/>
              <w:rPr>
                <w:color w:val="0070C0"/>
              </w:rPr>
            </w:pPr>
            <w:r w:rsidRPr="009A074B">
              <w:rPr>
                <w:color w:val="0070C0"/>
              </w:rPr>
              <w:t>1</w:t>
            </w:r>
          </w:p>
        </w:tc>
        <w:tc>
          <w:tcPr>
            <w:tcW w:w="1416" w:type="dxa"/>
            <w:vAlign w:val="center"/>
          </w:tcPr>
          <w:p w14:paraId="7F234054" w14:textId="77777777" w:rsidR="009A074B" w:rsidRPr="009A074B" w:rsidRDefault="009A074B" w:rsidP="00223E5F">
            <w:pPr>
              <w:jc w:val="center"/>
              <w:rPr>
                <w:color w:val="0070C0"/>
              </w:rPr>
            </w:pPr>
            <w:r w:rsidRPr="009A074B">
              <w:rPr>
                <w:color w:val="0070C0"/>
              </w:rPr>
              <w:t>2</w:t>
            </w:r>
          </w:p>
        </w:tc>
        <w:tc>
          <w:tcPr>
            <w:tcW w:w="1416" w:type="dxa"/>
            <w:vAlign w:val="center"/>
          </w:tcPr>
          <w:p w14:paraId="0667D61F" w14:textId="77777777" w:rsidR="009A074B" w:rsidRPr="009A074B" w:rsidRDefault="009A074B" w:rsidP="00223E5F">
            <w:pPr>
              <w:jc w:val="center"/>
              <w:rPr>
                <w:color w:val="0070C0"/>
              </w:rPr>
            </w:pPr>
            <w:r w:rsidRPr="009A074B">
              <w:rPr>
                <w:color w:val="0070C0"/>
              </w:rPr>
              <w:t>3</w:t>
            </w:r>
          </w:p>
        </w:tc>
        <w:tc>
          <w:tcPr>
            <w:tcW w:w="1416" w:type="dxa"/>
            <w:vAlign w:val="center"/>
          </w:tcPr>
          <w:p w14:paraId="588E23A0" w14:textId="77777777" w:rsidR="009A074B" w:rsidRPr="009A074B" w:rsidRDefault="009A074B" w:rsidP="00223E5F">
            <w:pPr>
              <w:jc w:val="center"/>
              <w:rPr>
                <w:color w:val="0070C0"/>
              </w:rPr>
            </w:pPr>
            <w:r w:rsidRPr="009A074B">
              <w:rPr>
                <w:color w:val="0070C0"/>
              </w:rPr>
              <w:t>4</w:t>
            </w:r>
          </w:p>
        </w:tc>
        <w:tc>
          <w:tcPr>
            <w:tcW w:w="1416" w:type="dxa"/>
            <w:vAlign w:val="center"/>
          </w:tcPr>
          <w:p w14:paraId="5FF98C16" w14:textId="77777777" w:rsidR="009A074B" w:rsidRPr="009A074B" w:rsidRDefault="009A074B" w:rsidP="00223E5F">
            <w:pPr>
              <w:jc w:val="center"/>
              <w:rPr>
                <w:color w:val="0070C0"/>
              </w:rPr>
            </w:pPr>
            <w:r w:rsidRPr="009A074B">
              <w:rPr>
                <w:color w:val="0070C0"/>
              </w:rPr>
              <w:t>5</w:t>
            </w:r>
          </w:p>
        </w:tc>
        <w:tc>
          <w:tcPr>
            <w:tcW w:w="1416" w:type="dxa"/>
            <w:vAlign w:val="center"/>
          </w:tcPr>
          <w:p w14:paraId="03801577" w14:textId="77777777" w:rsidR="009A074B" w:rsidRPr="009A074B" w:rsidRDefault="009A074B" w:rsidP="00223E5F">
            <w:pPr>
              <w:jc w:val="center"/>
              <w:rPr>
                <w:color w:val="0070C0"/>
              </w:rPr>
            </w:pPr>
            <w:r w:rsidRPr="009A074B">
              <w:rPr>
                <w:color w:val="0070C0"/>
              </w:rPr>
              <w:t>6</w:t>
            </w:r>
          </w:p>
        </w:tc>
      </w:tr>
      <w:tr w:rsidR="009A074B" w:rsidRPr="009A074B" w14:paraId="095C7C0E" w14:textId="77777777" w:rsidTr="00223E5F">
        <w:tc>
          <w:tcPr>
            <w:tcW w:w="1415" w:type="dxa"/>
            <w:vAlign w:val="center"/>
          </w:tcPr>
          <w:p w14:paraId="79AB9D76" w14:textId="77777777" w:rsidR="009A074B" w:rsidRPr="009A074B" w:rsidRDefault="009A074B" w:rsidP="00223E5F">
            <w:pPr>
              <w:jc w:val="center"/>
              <w:rPr>
                <w:color w:val="0070C0"/>
              </w:rPr>
            </w:pPr>
            <w:r w:rsidRPr="009A074B">
              <w:rPr>
                <w:color w:val="0070C0"/>
              </w:rPr>
              <w:t>25</w:t>
            </w:r>
          </w:p>
        </w:tc>
        <w:tc>
          <w:tcPr>
            <w:tcW w:w="1416" w:type="dxa"/>
            <w:vAlign w:val="center"/>
          </w:tcPr>
          <w:p w14:paraId="47C4C1E3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25</w:t>
            </w:r>
          </w:p>
        </w:tc>
        <w:tc>
          <w:tcPr>
            <w:tcW w:w="1416" w:type="dxa"/>
            <w:vAlign w:val="center"/>
          </w:tcPr>
          <w:p w14:paraId="624EEB6B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50</w:t>
            </w:r>
          </w:p>
        </w:tc>
        <w:tc>
          <w:tcPr>
            <w:tcW w:w="1416" w:type="dxa"/>
            <w:vAlign w:val="center"/>
          </w:tcPr>
          <w:p w14:paraId="08AA4C6E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75</w:t>
            </w:r>
          </w:p>
        </w:tc>
        <w:tc>
          <w:tcPr>
            <w:tcW w:w="1416" w:type="dxa"/>
            <w:vAlign w:val="center"/>
          </w:tcPr>
          <w:p w14:paraId="0842C24D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100</w:t>
            </w:r>
          </w:p>
        </w:tc>
        <w:tc>
          <w:tcPr>
            <w:tcW w:w="1416" w:type="dxa"/>
            <w:vAlign w:val="center"/>
          </w:tcPr>
          <w:p w14:paraId="0424A924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125</w:t>
            </w:r>
          </w:p>
        </w:tc>
        <w:tc>
          <w:tcPr>
            <w:tcW w:w="1416" w:type="dxa"/>
            <w:vAlign w:val="center"/>
          </w:tcPr>
          <w:p w14:paraId="0D798127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150</w:t>
            </w:r>
          </w:p>
        </w:tc>
      </w:tr>
    </w:tbl>
    <w:p w14:paraId="3C0FD21E" w14:textId="77777777" w:rsidR="009A074B" w:rsidRPr="009A074B" w:rsidRDefault="009A074B" w:rsidP="009A074B">
      <w:pPr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>Los seis primeros múltiplos de 25 son: 25, 50, 75, 100, 125 y 150</w:t>
      </w:r>
    </w:p>
    <w:p w14:paraId="45FCA91B" w14:textId="77777777" w:rsidR="009A074B" w:rsidRPr="009A074B" w:rsidRDefault="009A074B" w:rsidP="009A074B">
      <w:pPr>
        <w:rPr>
          <w:rFonts w:ascii="Times New Roman" w:hAnsi="Times New Roman" w:cs="Times New Roman"/>
          <w:color w:val="C00000"/>
          <w:sz w:val="24"/>
          <w:szCs w:val="24"/>
        </w:rPr>
      </w:pPr>
      <w:r w:rsidRPr="009A074B">
        <w:rPr>
          <w:rFonts w:ascii="Times New Roman" w:hAnsi="Times New Roman" w:cs="Times New Roman"/>
          <w:color w:val="C00000"/>
          <w:sz w:val="24"/>
          <w:szCs w:val="24"/>
        </w:rPr>
        <w:t>Mínimo común múltiplo</w:t>
      </w:r>
    </w:p>
    <w:p w14:paraId="08F05358" w14:textId="77777777" w:rsidR="009A074B" w:rsidRPr="009A074B" w:rsidRDefault="009A074B" w:rsidP="009A074B">
      <w:pPr>
        <w:rPr>
          <w:rFonts w:ascii="Times New Roman" w:hAnsi="Times New Roman" w:cs="Times New Roman"/>
          <w:sz w:val="24"/>
          <w:szCs w:val="24"/>
        </w:rPr>
      </w:pPr>
      <w:r w:rsidRPr="009A074B">
        <w:rPr>
          <w:rFonts w:ascii="Times New Roman" w:hAnsi="Times New Roman" w:cs="Times New Roman"/>
          <w:sz w:val="24"/>
          <w:szCs w:val="24"/>
        </w:rPr>
        <w:t>Los múltiplos comunes de 4 y de 6 son 12, 24… El menor de todos los múltiplos comunes es 12. Decimos: m.c.m. (4, 6) = 12</w:t>
      </w:r>
    </w:p>
    <w:p w14:paraId="06BA04FB" w14:textId="77777777" w:rsidR="009A074B" w:rsidRPr="009A074B" w:rsidRDefault="009A074B" w:rsidP="009A074B">
      <w:pPr>
        <w:rPr>
          <w:rFonts w:ascii="Times New Roman" w:hAnsi="Times New Roman" w:cs="Times New Roman"/>
          <w:sz w:val="24"/>
          <w:szCs w:val="24"/>
        </w:rPr>
      </w:pPr>
      <w:r w:rsidRPr="009A074B">
        <w:rPr>
          <w:rFonts w:ascii="Times New Roman" w:hAnsi="Times New Roman" w:cs="Times New Roman"/>
          <w:sz w:val="24"/>
          <w:szCs w:val="24"/>
        </w:rPr>
        <w:t>El mínimo común múltiplo de dos o más números es el menor de los múltiplos comunes.</w:t>
      </w:r>
    </w:p>
    <w:p w14:paraId="295DB287" w14:textId="77777777" w:rsidR="009A074B" w:rsidRPr="009A074B" w:rsidRDefault="009A074B" w:rsidP="009A074B">
      <w:pPr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>Lo vemos con un ejemplo:</w:t>
      </w:r>
    </w:p>
    <w:p w14:paraId="0A96B85E" w14:textId="77777777" w:rsidR="009A074B" w:rsidRPr="009A074B" w:rsidRDefault="009A074B" w:rsidP="009A074B">
      <w:pPr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>Calcula el m.c.m. de 12, 18 y 24:</w:t>
      </w:r>
    </w:p>
    <w:p w14:paraId="532BA106" w14:textId="3F61DDC7" w:rsidR="009A074B" w:rsidRPr="009A074B" w:rsidRDefault="009A074B" w:rsidP="009A074B">
      <w:pPr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 xml:space="preserve">Múltiplos de </w:t>
      </w:r>
      <w:r w:rsidRPr="009A074B">
        <w:rPr>
          <w:rFonts w:ascii="Times New Roman" w:hAnsi="Times New Roman" w:cs="Times New Roman"/>
          <w:color w:val="0070C0"/>
          <w:sz w:val="24"/>
          <w:szCs w:val="24"/>
        </w:rPr>
        <w:t>12:</w:t>
      </w:r>
      <w:r w:rsidRPr="009A074B">
        <w:rPr>
          <w:rFonts w:ascii="Times New Roman" w:hAnsi="Times New Roman" w:cs="Times New Roman"/>
          <w:color w:val="0070C0"/>
          <w:sz w:val="24"/>
          <w:szCs w:val="24"/>
        </w:rPr>
        <w:t xml:space="preserve"> 12 – 24 – 36 – 48 – 60 – </w:t>
      </w:r>
      <w:r w:rsidRPr="009A074B">
        <w:rPr>
          <w:rFonts w:ascii="Times New Roman" w:hAnsi="Times New Roman" w:cs="Times New Roman"/>
          <w:color w:val="C00000"/>
          <w:sz w:val="24"/>
          <w:szCs w:val="24"/>
        </w:rPr>
        <w:t xml:space="preserve">72 </w:t>
      </w:r>
      <w:r w:rsidRPr="009A074B">
        <w:rPr>
          <w:rFonts w:ascii="Times New Roman" w:hAnsi="Times New Roman" w:cs="Times New Roman"/>
          <w:color w:val="0070C0"/>
          <w:sz w:val="24"/>
          <w:szCs w:val="24"/>
        </w:rPr>
        <w:t xml:space="preserve">– 84 – 96 – 108 – 120 – 132 - </w:t>
      </w:r>
      <w:r w:rsidRPr="009A074B">
        <w:rPr>
          <w:rFonts w:ascii="Times New Roman" w:hAnsi="Times New Roman" w:cs="Times New Roman"/>
          <w:color w:val="C00000"/>
          <w:sz w:val="24"/>
          <w:szCs w:val="24"/>
        </w:rPr>
        <w:t>144</w:t>
      </w:r>
    </w:p>
    <w:p w14:paraId="4BCD49D5" w14:textId="365EE7EC" w:rsidR="009A074B" w:rsidRPr="009A074B" w:rsidRDefault="009A074B" w:rsidP="009A074B">
      <w:pPr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 xml:space="preserve">Múltiplos de </w:t>
      </w:r>
      <w:r w:rsidRPr="009A074B">
        <w:rPr>
          <w:rFonts w:ascii="Times New Roman" w:hAnsi="Times New Roman" w:cs="Times New Roman"/>
          <w:color w:val="0070C0"/>
          <w:sz w:val="24"/>
          <w:szCs w:val="24"/>
        </w:rPr>
        <w:t>18:</w:t>
      </w:r>
      <w:r w:rsidRPr="009A074B">
        <w:rPr>
          <w:rFonts w:ascii="Times New Roman" w:hAnsi="Times New Roman" w:cs="Times New Roman"/>
          <w:color w:val="0070C0"/>
          <w:sz w:val="24"/>
          <w:szCs w:val="24"/>
        </w:rPr>
        <w:t xml:space="preserve"> 18 – 36 – 54 - </w:t>
      </w:r>
      <w:r w:rsidRPr="009A074B">
        <w:rPr>
          <w:rFonts w:ascii="Times New Roman" w:hAnsi="Times New Roman" w:cs="Times New Roman"/>
          <w:color w:val="C00000"/>
          <w:sz w:val="24"/>
          <w:szCs w:val="24"/>
        </w:rPr>
        <w:t>72</w:t>
      </w:r>
      <w:r w:rsidRPr="009A074B">
        <w:rPr>
          <w:rFonts w:ascii="Times New Roman" w:hAnsi="Times New Roman" w:cs="Times New Roman"/>
          <w:color w:val="0070C0"/>
          <w:sz w:val="24"/>
          <w:szCs w:val="24"/>
        </w:rPr>
        <w:t xml:space="preserve"> – 90 – 108 – 126 -</w:t>
      </w:r>
      <w:r w:rsidRPr="009A074B">
        <w:rPr>
          <w:rFonts w:ascii="Times New Roman" w:hAnsi="Times New Roman" w:cs="Times New Roman"/>
          <w:color w:val="C00000"/>
          <w:sz w:val="24"/>
          <w:szCs w:val="24"/>
        </w:rPr>
        <w:t>144</w:t>
      </w:r>
      <w:r w:rsidRPr="009A074B">
        <w:rPr>
          <w:rFonts w:ascii="Times New Roman" w:hAnsi="Times New Roman" w:cs="Times New Roman"/>
          <w:color w:val="0070C0"/>
          <w:sz w:val="24"/>
          <w:szCs w:val="24"/>
        </w:rPr>
        <w:t xml:space="preserve"> - 162</w:t>
      </w:r>
    </w:p>
    <w:p w14:paraId="1D964460" w14:textId="3A7B1A22" w:rsidR="009A074B" w:rsidRPr="009A074B" w:rsidRDefault="009A074B" w:rsidP="009A074B">
      <w:pPr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 xml:space="preserve">Múltiplos de </w:t>
      </w:r>
      <w:r w:rsidRPr="009A074B">
        <w:rPr>
          <w:rFonts w:ascii="Times New Roman" w:hAnsi="Times New Roman" w:cs="Times New Roman"/>
          <w:color w:val="0070C0"/>
          <w:sz w:val="24"/>
          <w:szCs w:val="24"/>
        </w:rPr>
        <w:t>24:</w:t>
      </w:r>
      <w:r w:rsidRPr="009A074B">
        <w:rPr>
          <w:rFonts w:ascii="Times New Roman" w:hAnsi="Times New Roman" w:cs="Times New Roman"/>
          <w:color w:val="0070C0"/>
          <w:sz w:val="24"/>
          <w:szCs w:val="24"/>
        </w:rPr>
        <w:t xml:space="preserve"> 24 – 48 – </w:t>
      </w:r>
      <w:r w:rsidRPr="009A074B">
        <w:rPr>
          <w:rFonts w:ascii="Times New Roman" w:hAnsi="Times New Roman" w:cs="Times New Roman"/>
          <w:color w:val="C00000"/>
          <w:sz w:val="24"/>
          <w:szCs w:val="24"/>
        </w:rPr>
        <w:t>72</w:t>
      </w:r>
      <w:r w:rsidRPr="009A074B">
        <w:rPr>
          <w:rFonts w:ascii="Times New Roman" w:hAnsi="Times New Roman" w:cs="Times New Roman"/>
          <w:color w:val="0070C0"/>
          <w:sz w:val="24"/>
          <w:szCs w:val="24"/>
        </w:rPr>
        <w:t xml:space="preserve"> – 96 – 120 – </w:t>
      </w:r>
      <w:r w:rsidRPr="009A074B">
        <w:rPr>
          <w:rFonts w:ascii="Times New Roman" w:hAnsi="Times New Roman" w:cs="Times New Roman"/>
          <w:color w:val="C00000"/>
          <w:sz w:val="24"/>
          <w:szCs w:val="24"/>
        </w:rPr>
        <w:t>144</w:t>
      </w:r>
      <w:r w:rsidRPr="009A074B">
        <w:rPr>
          <w:rFonts w:ascii="Times New Roman" w:hAnsi="Times New Roman" w:cs="Times New Roman"/>
          <w:color w:val="0070C0"/>
          <w:sz w:val="24"/>
          <w:szCs w:val="24"/>
        </w:rPr>
        <w:t xml:space="preserve"> -168</w:t>
      </w:r>
    </w:p>
    <w:p w14:paraId="28C9E21B" w14:textId="77777777" w:rsidR="009A074B" w:rsidRPr="009A074B" w:rsidRDefault="009A074B" w:rsidP="009A074B">
      <w:pPr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>Señalamos en rojo los que se repiten en los tres:  Observamos que se repiten el 72 y el 144.</w:t>
      </w:r>
    </w:p>
    <w:p w14:paraId="63F3E75E" w14:textId="77777777" w:rsidR="009A074B" w:rsidRPr="009A074B" w:rsidRDefault="009A074B" w:rsidP="009A074B">
      <w:pPr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>El menor de ellos es el 72.</w:t>
      </w:r>
    </w:p>
    <w:p w14:paraId="1EFFFEE1" w14:textId="77777777" w:rsidR="009A074B" w:rsidRPr="009A074B" w:rsidRDefault="009A074B" w:rsidP="009A074B">
      <w:pPr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>Por tanto, decimos: m.c.m. de (12, 18, 24) = 72</w:t>
      </w:r>
    </w:p>
    <w:p w14:paraId="5DE1CFA2" w14:textId="77777777" w:rsidR="009A074B" w:rsidRPr="009A074B" w:rsidRDefault="009A074B" w:rsidP="009A074B">
      <w:pPr>
        <w:rPr>
          <w:rFonts w:ascii="Times New Roman" w:hAnsi="Times New Roman" w:cs="Times New Roman"/>
          <w:color w:val="0070C0"/>
          <w:sz w:val="24"/>
          <w:szCs w:val="24"/>
        </w:rPr>
      </w:pPr>
    </w:p>
    <w:p w14:paraId="3AE76826" w14:textId="77777777" w:rsidR="009A074B" w:rsidRPr="009A074B" w:rsidRDefault="009A074B" w:rsidP="009A074B">
      <w:pPr>
        <w:rPr>
          <w:rFonts w:ascii="Times New Roman" w:hAnsi="Times New Roman" w:cs="Times New Roman"/>
          <w:sz w:val="24"/>
          <w:szCs w:val="24"/>
        </w:rPr>
      </w:pPr>
      <w:r w:rsidRPr="009A074B">
        <w:rPr>
          <w:rFonts w:ascii="Times New Roman" w:hAnsi="Times New Roman" w:cs="Times New Roman"/>
          <w:sz w:val="24"/>
          <w:szCs w:val="24"/>
        </w:rPr>
        <w:br w:type="page"/>
      </w:r>
    </w:p>
    <w:p w14:paraId="7152CBCF" w14:textId="77777777" w:rsidR="009A074B" w:rsidRPr="009A074B" w:rsidRDefault="009A074B" w:rsidP="009A074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A074B">
        <w:rPr>
          <w:rFonts w:ascii="Times New Roman" w:hAnsi="Times New Roman" w:cs="Times New Roman"/>
          <w:b/>
          <w:bCs/>
          <w:sz w:val="28"/>
          <w:szCs w:val="28"/>
        </w:rPr>
        <w:lastRenderedPageBreak/>
        <w:t>MATEMÁTICAS</w:t>
      </w:r>
    </w:p>
    <w:p w14:paraId="5A933BAA" w14:textId="490C20CA" w:rsidR="009A074B" w:rsidRPr="009A074B" w:rsidRDefault="009A074B" w:rsidP="009A074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A074B">
        <w:rPr>
          <w:rFonts w:ascii="Times New Roman" w:hAnsi="Times New Roman" w:cs="Times New Roman"/>
          <w:b/>
          <w:bCs/>
          <w:sz w:val="28"/>
          <w:szCs w:val="28"/>
        </w:rPr>
        <w:t>ACTIVIDADES</w:t>
      </w:r>
    </w:p>
    <w:p w14:paraId="5D64DBFF" w14:textId="77777777" w:rsidR="009A074B" w:rsidRPr="009A074B" w:rsidRDefault="009A074B" w:rsidP="009A074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A074B">
        <w:rPr>
          <w:rFonts w:ascii="Times New Roman" w:hAnsi="Times New Roman" w:cs="Times New Roman"/>
          <w:b/>
          <w:bCs/>
          <w:sz w:val="24"/>
          <w:szCs w:val="24"/>
        </w:rPr>
        <w:t>1.- Escribe los 7 primeros múltiplos de los siguientes números: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38"/>
        <w:gridCol w:w="1239"/>
        <w:gridCol w:w="1239"/>
        <w:gridCol w:w="1239"/>
        <w:gridCol w:w="1239"/>
        <w:gridCol w:w="1239"/>
        <w:gridCol w:w="1239"/>
        <w:gridCol w:w="1239"/>
      </w:tblGrid>
      <w:tr w:rsidR="009A074B" w:rsidRPr="009A074B" w14:paraId="3D5CF33C" w14:textId="77777777" w:rsidTr="00223E5F">
        <w:tc>
          <w:tcPr>
            <w:tcW w:w="1238" w:type="dxa"/>
          </w:tcPr>
          <w:p w14:paraId="0158AD6B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  <w:vAlign w:val="center"/>
          </w:tcPr>
          <w:p w14:paraId="420184F0" w14:textId="77777777" w:rsidR="009A074B" w:rsidRPr="009A074B" w:rsidRDefault="009A074B" w:rsidP="00223E5F">
            <w:pPr>
              <w:jc w:val="center"/>
              <w:rPr>
                <w:color w:val="auto"/>
              </w:rPr>
            </w:pPr>
            <w:r w:rsidRPr="009A074B">
              <w:rPr>
                <w:color w:val="auto"/>
              </w:rPr>
              <w:t>1</w:t>
            </w:r>
          </w:p>
        </w:tc>
        <w:tc>
          <w:tcPr>
            <w:tcW w:w="1239" w:type="dxa"/>
            <w:vAlign w:val="center"/>
          </w:tcPr>
          <w:p w14:paraId="4F55C554" w14:textId="77777777" w:rsidR="009A074B" w:rsidRPr="009A074B" w:rsidRDefault="009A074B" w:rsidP="00223E5F">
            <w:pPr>
              <w:jc w:val="center"/>
              <w:rPr>
                <w:color w:val="auto"/>
              </w:rPr>
            </w:pPr>
            <w:r w:rsidRPr="009A074B">
              <w:rPr>
                <w:color w:val="auto"/>
              </w:rPr>
              <w:t>2</w:t>
            </w:r>
          </w:p>
        </w:tc>
        <w:tc>
          <w:tcPr>
            <w:tcW w:w="1239" w:type="dxa"/>
            <w:vAlign w:val="center"/>
          </w:tcPr>
          <w:p w14:paraId="287FFA2A" w14:textId="77777777" w:rsidR="009A074B" w:rsidRPr="009A074B" w:rsidRDefault="009A074B" w:rsidP="00223E5F">
            <w:pPr>
              <w:jc w:val="center"/>
              <w:rPr>
                <w:color w:val="auto"/>
              </w:rPr>
            </w:pPr>
            <w:r w:rsidRPr="009A074B">
              <w:rPr>
                <w:color w:val="auto"/>
              </w:rPr>
              <w:t>3</w:t>
            </w:r>
          </w:p>
        </w:tc>
        <w:tc>
          <w:tcPr>
            <w:tcW w:w="1239" w:type="dxa"/>
            <w:vAlign w:val="center"/>
          </w:tcPr>
          <w:p w14:paraId="50ACDE25" w14:textId="77777777" w:rsidR="009A074B" w:rsidRPr="009A074B" w:rsidRDefault="009A074B" w:rsidP="00223E5F">
            <w:pPr>
              <w:jc w:val="center"/>
              <w:rPr>
                <w:color w:val="auto"/>
              </w:rPr>
            </w:pPr>
            <w:r w:rsidRPr="009A074B">
              <w:rPr>
                <w:color w:val="auto"/>
              </w:rPr>
              <w:t>4</w:t>
            </w:r>
          </w:p>
        </w:tc>
        <w:tc>
          <w:tcPr>
            <w:tcW w:w="1239" w:type="dxa"/>
            <w:vAlign w:val="center"/>
          </w:tcPr>
          <w:p w14:paraId="12D316D3" w14:textId="77777777" w:rsidR="009A074B" w:rsidRPr="009A074B" w:rsidRDefault="009A074B" w:rsidP="00223E5F">
            <w:pPr>
              <w:jc w:val="center"/>
              <w:rPr>
                <w:color w:val="auto"/>
              </w:rPr>
            </w:pPr>
            <w:r w:rsidRPr="009A074B">
              <w:rPr>
                <w:color w:val="auto"/>
              </w:rPr>
              <w:t>5</w:t>
            </w:r>
          </w:p>
        </w:tc>
        <w:tc>
          <w:tcPr>
            <w:tcW w:w="1239" w:type="dxa"/>
            <w:vAlign w:val="center"/>
          </w:tcPr>
          <w:p w14:paraId="471F46E9" w14:textId="77777777" w:rsidR="009A074B" w:rsidRPr="009A074B" w:rsidRDefault="009A074B" w:rsidP="00223E5F">
            <w:pPr>
              <w:jc w:val="center"/>
              <w:rPr>
                <w:color w:val="auto"/>
              </w:rPr>
            </w:pPr>
            <w:r w:rsidRPr="009A074B">
              <w:rPr>
                <w:color w:val="auto"/>
              </w:rPr>
              <w:t>6</w:t>
            </w:r>
          </w:p>
        </w:tc>
        <w:tc>
          <w:tcPr>
            <w:tcW w:w="1239" w:type="dxa"/>
            <w:vAlign w:val="center"/>
          </w:tcPr>
          <w:p w14:paraId="15F04392" w14:textId="77777777" w:rsidR="009A074B" w:rsidRPr="009A074B" w:rsidRDefault="009A074B" w:rsidP="00223E5F">
            <w:pPr>
              <w:jc w:val="center"/>
              <w:rPr>
                <w:color w:val="auto"/>
              </w:rPr>
            </w:pPr>
            <w:r w:rsidRPr="009A074B">
              <w:rPr>
                <w:color w:val="auto"/>
              </w:rPr>
              <w:t>7</w:t>
            </w:r>
          </w:p>
        </w:tc>
      </w:tr>
      <w:tr w:rsidR="009A074B" w:rsidRPr="009A074B" w14:paraId="636EF918" w14:textId="77777777" w:rsidTr="00223E5F">
        <w:tc>
          <w:tcPr>
            <w:tcW w:w="1238" w:type="dxa"/>
            <w:vAlign w:val="center"/>
          </w:tcPr>
          <w:p w14:paraId="31EC0B4E" w14:textId="77777777" w:rsidR="009A074B" w:rsidRPr="009A074B" w:rsidRDefault="009A074B" w:rsidP="00223E5F">
            <w:pPr>
              <w:jc w:val="center"/>
              <w:rPr>
                <w:b/>
                <w:bCs/>
                <w:color w:val="auto"/>
              </w:rPr>
            </w:pPr>
            <w:r w:rsidRPr="009A074B">
              <w:rPr>
                <w:b/>
                <w:bCs/>
                <w:color w:val="auto"/>
              </w:rPr>
              <w:t>8</w:t>
            </w:r>
          </w:p>
        </w:tc>
        <w:tc>
          <w:tcPr>
            <w:tcW w:w="1239" w:type="dxa"/>
          </w:tcPr>
          <w:p w14:paraId="477A8641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427D3A10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59295878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2233D993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3A2E980C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288BCE51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1676B79E" w14:textId="77777777" w:rsidR="009A074B" w:rsidRPr="009A074B" w:rsidRDefault="009A074B" w:rsidP="00223E5F">
            <w:pPr>
              <w:rPr>
                <w:color w:val="auto"/>
              </w:rPr>
            </w:pPr>
          </w:p>
        </w:tc>
      </w:tr>
      <w:tr w:rsidR="009A074B" w:rsidRPr="009A074B" w14:paraId="578C9C5A" w14:textId="77777777" w:rsidTr="00223E5F">
        <w:tc>
          <w:tcPr>
            <w:tcW w:w="1238" w:type="dxa"/>
            <w:vAlign w:val="center"/>
          </w:tcPr>
          <w:p w14:paraId="3356FF9C" w14:textId="77777777" w:rsidR="009A074B" w:rsidRPr="009A074B" w:rsidRDefault="009A074B" w:rsidP="00223E5F">
            <w:pPr>
              <w:jc w:val="center"/>
              <w:rPr>
                <w:b/>
                <w:bCs/>
                <w:color w:val="auto"/>
              </w:rPr>
            </w:pPr>
            <w:r w:rsidRPr="009A074B">
              <w:rPr>
                <w:b/>
                <w:bCs/>
                <w:color w:val="auto"/>
              </w:rPr>
              <w:t>16</w:t>
            </w:r>
          </w:p>
        </w:tc>
        <w:tc>
          <w:tcPr>
            <w:tcW w:w="1239" w:type="dxa"/>
          </w:tcPr>
          <w:p w14:paraId="2B98E11C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2300B60E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6D550A7B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727FF0E4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31493D5C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61C3C6DD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2EB10153" w14:textId="77777777" w:rsidR="009A074B" w:rsidRPr="009A074B" w:rsidRDefault="009A074B" w:rsidP="00223E5F">
            <w:pPr>
              <w:rPr>
                <w:color w:val="auto"/>
              </w:rPr>
            </w:pPr>
          </w:p>
        </w:tc>
      </w:tr>
      <w:tr w:rsidR="009A074B" w:rsidRPr="009A074B" w14:paraId="06714345" w14:textId="77777777" w:rsidTr="00223E5F">
        <w:tc>
          <w:tcPr>
            <w:tcW w:w="1238" w:type="dxa"/>
            <w:vAlign w:val="center"/>
          </w:tcPr>
          <w:p w14:paraId="4857024F" w14:textId="77777777" w:rsidR="009A074B" w:rsidRPr="009A074B" w:rsidRDefault="009A074B" w:rsidP="00223E5F">
            <w:pPr>
              <w:jc w:val="center"/>
              <w:rPr>
                <w:b/>
                <w:bCs/>
                <w:color w:val="auto"/>
              </w:rPr>
            </w:pPr>
            <w:r w:rsidRPr="009A074B">
              <w:rPr>
                <w:b/>
                <w:bCs/>
                <w:color w:val="auto"/>
              </w:rPr>
              <w:t>32</w:t>
            </w:r>
          </w:p>
        </w:tc>
        <w:tc>
          <w:tcPr>
            <w:tcW w:w="1239" w:type="dxa"/>
          </w:tcPr>
          <w:p w14:paraId="4D0073D4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256871C5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32E15FAB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0B1FF971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64B1211E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7A505728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772CA2DF" w14:textId="77777777" w:rsidR="009A074B" w:rsidRPr="009A074B" w:rsidRDefault="009A074B" w:rsidP="00223E5F">
            <w:pPr>
              <w:rPr>
                <w:color w:val="auto"/>
              </w:rPr>
            </w:pPr>
          </w:p>
        </w:tc>
      </w:tr>
      <w:tr w:rsidR="009A074B" w:rsidRPr="009A074B" w14:paraId="2A2CE9F8" w14:textId="77777777" w:rsidTr="00223E5F">
        <w:tc>
          <w:tcPr>
            <w:tcW w:w="1238" w:type="dxa"/>
            <w:vAlign w:val="center"/>
          </w:tcPr>
          <w:p w14:paraId="422E6417" w14:textId="77777777" w:rsidR="009A074B" w:rsidRPr="009A074B" w:rsidRDefault="009A074B" w:rsidP="00223E5F">
            <w:pPr>
              <w:jc w:val="center"/>
              <w:rPr>
                <w:b/>
                <w:bCs/>
                <w:color w:val="auto"/>
              </w:rPr>
            </w:pPr>
            <w:r w:rsidRPr="009A074B">
              <w:rPr>
                <w:b/>
                <w:bCs/>
                <w:color w:val="auto"/>
              </w:rPr>
              <w:t>21</w:t>
            </w:r>
          </w:p>
        </w:tc>
        <w:tc>
          <w:tcPr>
            <w:tcW w:w="1239" w:type="dxa"/>
          </w:tcPr>
          <w:p w14:paraId="08C29EC6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2D51D24B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36FD6236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31AD78BA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66FD3981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1B940413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186D0A32" w14:textId="77777777" w:rsidR="009A074B" w:rsidRPr="009A074B" w:rsidRDefault="009A074B" w:rsidP="00223E5F">
            <w:pPr>
              <w:rPr>
                <w:color w:val="auto"/>
              </w:rPr>
            </w:pPr>
          </w:p>
        </w:tc>
      </w:tr>
      <w:tr w:rsidR="009A074B" w:rsidRPr="009A074B" w14:paraId="7893116C" w14:textId="77777777" w:rsidTr="00223E5F">
        <w:tc>
          <w:tcPr>
            <w:tcW w:w="1238" w:type="dxa"/>
            <w:vAlign w:val="center"/>
          </w:tcPr>
          <w:p w14:paraId="1818A5B7" w14:textId="77777777" w:rsidR="009A074B" w:rsidRPr="009A074B" w:rsidRDefault="009A074B" w:rsidP="00223E5F">
            <w:pPr>
              <w:jc w:val="center"/>
              <w:rPr>
                <w:b/>
                <w:bCs/>
                <w:color w:val="auto"/>
              </w:rPr>
            </w:pPr>
            <w:r w:rsidRPr="009A074B">
              <w:rPr>
                <w:b/>
                <w:bCs/>
                <w:color w:val="auto"/>
              </w:rPr>
              <w:t>7</w:t>
            </w:r>
          </w:p>
        </w:tc>
        <w:tc>
          <w:tcPr>
            <w:tcW w:w="1239" w:type="dxa"/>
          </w:tcPr>
          <w:p w14:paraId="049A1010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2566DA3B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75CEC78C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18CA35F4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2084A14B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1B2C70F2" w14:textId="77777777" w:rsidR="009A074B" w:rsidRPr="009A074B" w:rsidRDefault="009A074B" w:rsidP="00223E5F">
            <w:pPr>
              <w:rPr>
                <w:color w:val="auto"/>
              </w:rPr>
            </w:pPr>
          </w:p>
        </w:tc>
        <w:tc>
          <w:tcPr>
            <w:tcW w:w="1239" w:type="dxa"/>
          </w:tcPr>
          <w:p w14:paraId="12F5BE52" w14:textId="77777777" w:rsidR="009A074B" w:rsidRPr="009A074B" w:rsidRDefault="009A074B" w:rsidP="00223E5F">
            <w:pPr>
              <w:rPr>
                <w:color w:val="auto"/>
              </w:rPr>
            </w:pPr>
          </w:p>
        </w:tc>
      </w:tr>
    </w:tbl>
    <w:p w14:paraId="3D1060EF" w14:textId="77777777" w:rsidR="009A074B" w:rsidRPr="009A074B" w:rsidRDefault="009A074B" w:rsidP="009A074B">
      <w:pPr>
        <w:rPr>
          <w:rFonts w:ascii="Times New Roman" w:hAnsi="Times New Roman" w:cs="Times New Roman"/>
          <w:sz w:val="24"/>
          <w:szCs w:val="24"/>
        </w:rPr>
      </w:pPr>
      <w:r w:rsidRPr="009A074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637EAD" w14:textId="77777777" w:rsidR="009A074B" w:rsidRPr="009A074B" w:rsidRDefault="009A074B" w:rsidP="009A074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A074B">
        <w:rPr>
          <w:rFonts w:ascii="Times New Roman" w:hAnsi="Times New Roman" w:cs="Times New Roman"/>
          <w:b/>
          <w:bCs/>
          <w:sz w:val="24"/>
          <w:szCs w:val="24"/>
        </w:rPr>
        <w:t>2.- Señala los números que sean múltiplos de: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38"/>
        <w:gridCol w:w="1239"/>
        <w:gridCol w:w="1239"/>
        <w:gridCol w:w="1239"/>
        <w:gridCol w:w="1239"/>
        <w:gridCol w:w="1239"/>
        <w:gridCol w:w="1239"/>
        <w:gridCol w:w="1239"/>
      </w:tblGrid>
      <w:tr w:rsidR="009A074B" w:rsidRPr="009A074B" w14:paraId="367C2D9E" w14:textId="77777777" w:rsidTr="00223E5F">
        <w:tc>
          <w:tcPr>
            <w:tcW w:w="1238" w:type="dxa"/>
            <w:vAlign w:val="center"/>
          </w:tcPr>
          <w:p w14:paraId="5BFF821F" w14:textId="77777777" w:rsidR="009A074B" w:rsidRPr="009A074B" w:rsidRDefault="009A074B" w:rsidP="00223E5F">
            <w:pPr>
              <w:jc w:val="center"/>
              <w:rPr>
                <w:b/>
                <w:bCs/>
                <w:color w:val="auto"/>
              </w:rPr>
            </w:pPr>
            <w:r w:rsidRPr="009A074B">
              <w:rPr>
                <w:b/>
                <w:bCs/>
                <w:color w:val="auto"/>
              </w:rPr>
              <w:t>4</w:t>
            </w:r>
          </w:p>
        </w:tc>
        <w:tc>
          <w:tcPr>
            <w:tcW w:w="1239" w:type="dxa"/>
            <w:vAlign w:val="center"/>
          </w:tcPr>
          <w:p w14:paraId="742FBFD7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4</w:t>
            </w:r>
          </w:p>
        </w:tc>
        <w:tc>
          <w:tcPr>
            <w:tcW w:w="1239" w:type="dxa"/>
            <w:vAlign w:val="center"/>
          </w:tcPr>
          <w:p w14:paraId="66DFA07A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6</w:t>
            </w:r>
          </w:p>
        </w:tc>
        <w:tc>
          <w:tcPr>
            <w:tcW w:w="1239" w:type="dxa"/>
            <w:vAlign w:val="center"/>
          </w:tcPr>
          <w:p w14:paraId="2C1C4E73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8</w:t>
            </w:r>
          </w:p>
        </w:tc>
        <w:tc>
          <w:tcPr>
            <w:tcW w:w="1239" w:type="dxa"/>
            <w:vAlign w:val="center"/>
          </w:tcPr>
          <w:p w14:paraId="54FA5B5B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12</w:t>
            </w:r>
          </w:p>
        </w:tc>
        <w:tc>
          <w:tcPr>
            <w:tcW w:w="1239" w:type="dxa"/>
            <w:vAlign w:val="center"/>
          </w:tcPr>
          <w:p w14:paraId="238F9A23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13</w:t>
            </w:r>
          </w:p>
        </w:tc>
        <w:tc>
          <w:tcPr>
            <w:tcW w:w="1239" w:type="dxa"/>
            <w:vAlign w:val="center"/>
          </w:tcPr>
          <w:p w14:paraId="5718EFA7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16</w:t>
            </w:r>
          </w:p>
        </w:tc>
        <w:tc>
          <w:tcPr>
            <w:tcW w:w="1239" w:type="dxa"/>
            <w:vAlign w:val="center"/>
          </w:tcPr>
          <w:p w14:paraId="72AEC9AF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20</w:t>
            </w:r>
          </w:p>
        </w:tc>
      </w:tr>
      <w:tr w:rsidR="009A074B" w:rsidRPr="009A074B" w14:paraId="10FF20D9" w14:textId="77777777" w:rsidTr="00223E5F">
        <w:tc>
          <w:tcPr>
            <w:tcW w:w="1238" w:type="dxa"/>
            <w:vAlign w:val="center"/>
          </w:tcPr>
          <w:p w14:paraId="54EEE7BB" w14:textId="77777777" w:rsidR="009A074B" w:rsidRPr="009A074B" w:rsidRDefault="009A074B" w:rsidP="00223E5F">
            <w:pPr>
              <w:jc w:val="center"/>
              <w:rPr>
                <w:b/>
                <w:bCs/>
                <w:color w:val="auto"/>
              </w:rPr>
            </w:pPr>
            <w:r w:rsidRPr="009A074B">
              <w:rPr>
                <w:b/>
                <w:bCs/>
                <w:color w:val="auto"/>
              </w:rPr>
              <w:t>11</w:t>
            </w:r>
          </w:p>
        </w:tc>
        <w:tc>
          <w:tcPr>
            <w:tcW w:w="1239" w:type="dxa"/>
            <w:vAlign w:val="center"/>
          </w:tcPr>
          <w:p w14:paraId="6C3CC8E6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11</w:t>
            </w:r>
          </w:p>
        </w:tc>
        <w:tc>
          <w:tcPr>
            <w:tcW w:w="1239" w:type="dxa"/>
            <w:vAlign w:val="center"/>
          </w:tcPr>
          <w:p w14:paraId="72F402D5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14</w:t>
            </w:r>
          </w:p>
        </w:tc>
        <w:tc>
          <w:tcPr>
            <w:tcW w:w="1239" w:type="dxa"/>
            <w:vAlign w:val="center"/>
          </w:tcPr>
          <w:p w14:paraId="161D9925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22</w:t>
            </w:r>
          </w:p>
        </w:tc>
        <w:tc>
          <w:tcPr>
            <w:tcW w:w="1239" w:type="dxa"/>
            <w:vAlign w:val="center"/>
          </w:tcPr>
          <w:p w14:paraId="0888EC59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31</w:t>
            </w:r>
          </w:p>
        </w:tc>
        <w:tc>
          <w:tcPr>
            <w:tcW w:w="1239" w:type="dxa"/>
            <w:vAlign w:val="center"/>
          </w:tcPr>
          <w:p w14:paraId="07DFC5E3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33</w:t>
            </w:r>
          </w:p>
        </w:tc>
        <w:tc>
          <w:tcPr>
            <w:tcW w:w="1239" w:type="dxa"/>
            <w:vAlign w:val="center"/>
          </w:tcPr>
          <w:p w14:paraId="2EB747BE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43</w:t>
            </w:r>
          </w:p>
        </w:tc>
        <w:tc>
          <w:tcPr>
            <w:tcW w:w="1239" w:type="dxa"/>
            <w:vAlign w:val="center"/>
          </w:tcPr>
          <w:p w14:paraId="4848194B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55</w:t>
            </w:r>
          </w:p>
        </w:tc>
      </w:tr>
      <w:tr w:rsidR="009A074B" w:rsidRPr="009A074B" w14:paraId="5C2FD359" w14:textId="77777777" w:rsidTr="00223E5F">
        <w:tc>
          <w:tcPr>
            <w:tcW w:w="1238" w:type="dxa"/>
            <w:vAlign w:val="center"/>
          </w:tcPr>
          <w:p w14:paraId="269BED11" w14:textId="77777777" w:rsidR="009A074B" w:rsidRPr="009A074B" w:rsidRDefault="009A074B" w:rsidP="00223E5F">
            <w:pPr>
              <w:jc w:val="center"/>
              <w:rPr>
                <w:b/>
                <w:bCs/>
                <w:color w:val="auto"/>
              </w:rPr>
            </w:pPr>
            <w:r w:rsidRPr="009A074B">
              <w:rPr>
                <w:b/>
                <w:bCs/>
                <w:color w:val="auto"/>
              </w:rPr>
              <w:t>13</w:t>
            </w:r>
          </w:p>
        </w:tc>
        <w:tc>
          <w:tcPr>
            <w:tcW w:w="1239" w:type="dxa"/>
            <w:vAlign w:val="center"/>
          </w:tcPr>
          <w:p w14:paraId="46E25C8C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10</w:t>
            </w:r>
          </w:p>
        </w:tc>
        <w:tc>
          <w:tcPr>
            <w:tcW w:w="1239" w:type="dxa"/>
            <w:vAlign w:val="center"/>
          </w:tcPr>
          <w:p w14:paraId="7505499D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13</w:t>
            </w:r>
          </w:p>
        </w:tc>
        <w:tc>
          <w:tcPr>
            <w:tcW w:w="1239" w:type="dxa"/>
            <w:vAlign w:val="center"/>
          </w:tcPr>
          <w:p w14:paraId="66E5F54F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26</w:t>
            </w:r>
          </w:p>
        </w:tc>
        <w:tc>
          <w:tcPr>
            <w:tcW w:w="1239" w:type="dxa"/>
            <w:vAlign w:val="center"/>
          </w:tcPr>
          <w:p w14:paraId="1F00B97C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39</w:t>
            </w:r>
          </w:p>
        </w:tc>
        <w:tc>
          <w:tcPr>
            <w:tcW w:w="1239" w:type="dxa"/>
            <w:vAlign w:val="center"/>
          </w:tcPr>
          <w:p w14:paraId="79D87F18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44</w:t>
            </w:r>
          </w:p>
        </w:tc>
        <w:tc>
          <w:tcPr>
            <w:tcW w:w="1239" w:type="dxa"/>
            <w:vAlign w:val="center"/>
          </w:tcPr>
          <w:p w14:paraId="0190ACA4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65</w:t>
            </w:r>
          </w:p>
        </w:tc>
        <w:tc>
          <w:tcPr>
            <w:tcW w:w="1239" w:type="dxa"/>
            <w:vAlign w:val="center"/>
          </w:tcPr>
          <w:p w14:paraId="263BB8DE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169</w:t>
            </w:r>
          </w:p>
        </w:tc>
      </w:tr>
      <w:tr w:rsidR="009A074B" w:rsidRPr="009A074B" w14:paraId="0DF73028" w14:textId="77777777" w:rsidTr="00223E5F">
        <w:tc>
          <w:tcPr>
            <w:tcW w:w="1238" w:type="dxa"/>
            <w:vAlign w:val="center"/>
          </w:tcPr>
          <w:p w14:paraId="31CBD33D" w14:textId="77777777" w:rsidR="009A074B" w:rsidRPr="009A074B" w:rsidRDefault="009A074B" w:rsidP="00223E5F">
            <w:pPr>
              <w:jc w:val="center"/>
              <w:rPr>
                <w:b/>
                <w:bCs/>
                <w:color w:val="auto"/>
              </w:rPr>
            </w:pPr>
            <w:r w:rsidRPr="009A074B">
              <w:rPr>
                <w:b/>
                <w:bCs/>
                <w:color w:val="auto"/>
              </w:rPr>
              <w:t>5</w:t>
            </w:r>
          </w:p>
        </w:tc>
        <w:tc>
          <w:tcPr>
            <w:tcW w:w="1239" w:type="dxa"/>
            <w:vAlign w:val="center"/>
          </w:tcPr>
          <w:p w14:paraId="73739B7B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15</w:t>
            </w:r>
          </w:p>
        </w:tc>
        <w:tc>
          <w:tcPr>
            <w:tcW w:w="1239" w:type="dxa"/>
            <w:vAlign w:val="center"/>
          </w:tcPr>
          <w:p w14:paraId="3520B319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18</w:t>
            </w:r>
          </w:p>
        </w:tc>
        <w:tc>
          <w:tcPr>
            <w:tcW w:w="1239" w:type="dxa"/>
            <w:vAlign w:val="center"/>
          </w:tcPr>
          <w:p w14:paraId="428391D6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25</w:t>
            </w:r>
          </w:p>
        </w:tc>
        <w:tc>
          <w:tcPr>
            <w:tcW w:w="1239" w:type="dxa"/>
            <w:vAlign w:val="center"/>
          </w:tcPr>
          <w:p w14:paraId="4C7E8AB8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32</w:t>
            </w:r>
          </w:p>
        </w:tc>
        <w:tc>
          <w:tcPr>
            <w:tcW w:w="1239" w:type="dxa"/>
            <w:vAlign w:val="center"/>
          </w:tcPr>
          <w:p w14:paraId="2D9C95BA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45</w:t>
            </w:r>
          </w:p>
        </w:tc>
        <w:tc>
          <w:tcPr>
            <w:tcW w:w="1239" w:type="dxa"/>
            <w:vAlign w:val="center"/>
          </w:tcPr>
          <w:p w14:paraId="6B28D516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75</w:t>
            </w:r>
          </w:p>
        </w:tc>
        <w:tc>
          <w:tcPr>
            <w:tcW w:w="1239" w:type="dxa"/>
            <w:vAlign w:val="center"/>
          </w:tcPr>
          <w:p w14:paraId="1883A900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90</w:t>
            </w:r>
          </w:p>
        </w:tc>
      </w:tr>
      <w:tr w:rsidR="009A074B" w:rsidRPr="009A074B" w14:paraId="0C5C1E7B" w14:textId="77777777" w:rsidTr="00223E5F">
        <w:tc>
          <w:tcPr>
            <w:tcW w:w="1238" w:type="dxa"/>
            <w:vAlign w:val="center"/>
          </w:tcPr>
          <w:p w14:paraId="5EFF2920" w14:textId="77777777" w:rsidR="009A074B" w:rsidRPr="009A074B" w:rsidRDefault="009A074B" w:rsidP="00223E5F">
            <w:pPr>
              <w:jc w:val="center"/>
              <w:rPr>
                <w:b/>
                <w:bCs/>
                <w:color w:val="auto"/>
              </w:rPr>
            </w:pPr>
            <w:r w:rsidRPr="009A074B">
              <w:rPr>
                <w:b/>
                <w:bCs/>
                <w:color w:val="auto"/>
              </w:rPr>
              <w:t>6</w:t>
            </w:r>
          </w:p>
        </w:tc>
        <w:tc>
          <w:tcPr>
            <w:tcW w:w="1239" w:type="dxa"/>
            <w:vAlign w:val="center"/>
          </w:tcPr>
          <w:p w14:paraId="7DD98C1C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14</w:t>
            </w:r>
          </w:p>
        </w:tc>
        <w:tc>
          <w:tcPr>
            <w:tcW w:w="1239" w:type="dxa"/>
            <w:vAlign w:val="center"/>
          </w:tcPr>
          <w:p w14:paraId="1DE1060F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18</w:t>
            </w:r>
          </w:p>
        </w:tc>
        <w:tc>
          <w:tcPr>
            <w:tcW w:w="1239" w:type="dxa"/>
            <w:vAlign w:val="center"/>
          </w:tcPr>
          <w:p w14:paraId="5CB238E7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36</w:t>
            </w:r>
          </w:p>
        </w:tc>
        <w:tc>
          <w:tcPr>
            <w:tcW w:w="1239" w:type="dxa"/>
            <w:vAlign w:val="center"/>
          </w:tcPr>
          <w:p w14:paraId="3C3DCC63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40</w:t>
            </w:r>
          </w:p>
        </w:tc>
        <w:tc>
          <w:tcPr>
            <w:tcW w:w="1239" w:type="dxa"/>
            <w:vAlign w:val="center"/>
          </w:tcPr>
          <w:p w14:paraId="29D6BCF8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42</w:t>
            </w:r>
          </w:p>
        </w:tc>
        <w:tc>
          <w:tcPr>
            <w:tcW w:w="1239" w:type="dxa"/>
            <w:vAlign w:val="center"/>
          </w:tcPr>
          <w:p w14:paraId="2E1C491E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48</w:t>
            </w:r>
          </w:p>
        </w:tc>
        <w:tc>
          <w:tcPr>
            <w:tcW w:w="1239" w:type="dxa"/>
            <w:vAlign w:val="center"/>
          </w:tcPr>
          <w:p w14:paraId="0E2DC145" w14:textId="77777777" w:rsidR="009A074B" w:rsidRPr="009A074B" w:rsidRDefault="009A074B" w:rsidP="00223E5F">
            <w:pPr>
              <w:jc w:val="center"/>
              <w:rPr>
                <w:b/>
                <w:bCs/>
                <w:color w:val="0070C0"/>
              </w:rPr>
            </w:pPr>
            <w:r w:rsidRPr="009A074B">
              <w:rPr>
                <w:b/>
                <w:bCs/>
                <w:color w:val="0070C0"/>
              </w:rPr>
              <w:t>54</w:t>
            </w:r>
          </w:p>
        </w:tc>
      </w:tr>
    </w:tbl>
    <w:p w14:paraId="450A00D1" w14:textId="77777777" w:rsidR="009A074B" w:rsidRPr="009A074B" w:rsidRDefault="009A074B" w:rsidP="009A074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BCE2B3E" w14:textId="77777777" w:rsidR="009A074B" w:rsidRPr="009A074B" w:rsidRDefault="009A074B" w:rsidP="009A074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A074B">
        <w:rPr>
          <w:rFonts w:ascii="Times New Roman" w:hAnsi="Times New Roman" w:cs="Times New Roman"/>
          <w:b/>
          <w:bCs/>
          <w:sz w:val="24"/>
          <w:szCs w:val="24"/>
        </w:rPr>
        <w:t>3.- Calcula el m.c.m. de los siguientes pares de números:</w:t>
      </w:r>
    </w:p>
    <w:p w14:paraId="1F5DB0C8" w14:textId="77777777" w:rsidR="009A074B" w:rsidRPr="009A074B" w:rsidRDefault="009A074B" w:rsidP="009A074B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9A074B">
        <w:rPr>
          <w:rFonts w:ascii="Times New Roman" w:hAnsi="Times New Roman" w:cs="Times New Roman"/>
          <w:b/>
          <w:bCs/>
          <w:sz w:val="24"/>
          <w:szCs w:val="24"/>
        </w:rPr>
        <w:t>m.c.m. de 5 y 3 =</w:t>
      </w:r>
    </w:p>
    <w:p w14:paraId="6853B887" w14:textId="77777777" w:rsidR="009A074B" w:rsidRPr="009A074B" w:rsidRDefault="009A074B" w:rsidP="009A074B">
      <w:pPr>
        <w:pStyle w:val="Prrafodelista"/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>múltiplos de 5:</w:t>
      </w:r>
    </w:p>
    <w:p w14:paraId="6EDB0502" w14:textId="77777777" w:rsidR="009A074B" w:rsidRPr="009A074B" w:rsidRDefault="009A074B" w:rsidP="009A074B">
      <w:pPr>
        <w:pStyle w:val="Prrafodelista"/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>múltiplos de 3;</w:t>
      </w:r>
    </w:p>
    <w:p w14:paraId="635C0221" w14:textId="77777777" w:rsidR="009A074B" w:rsidRPr="009A074B" w:rsidRDefault="009A074B" w:rsidP="009A074B">
      <w:pPr>
        <w:pStyle w:val="Prrafodelista"/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>múltiplos comunes:</w:t>
      </w:r>
    </w:p>
    <w:p w14:paraId="5BCA951C" w14:textId="77777777" w:rsidR="009A074B" w:rsidRPr="009A074B" w:rsidRDefault="009A074B" w:rsidP="009A074B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9A074B">
        <w:rPr>
          <w:rFonts w:ascii="Times New Roman" w:hAnsi="Times New Roman" w:cs="Times New Roman"/>
          <w:b/>
          <w:bCs/>
          <w:sz w:val="24"/>
          <w:szCs w:val="24"/>
        </w:rPr>
        <w:t xml:space="preserve">m.c.m. de 5 y 10 = </w:t>
      </w:r>
    </w:p>
    <w:p w14:paraId="05C74D4F" w14:textId="77777777" w:rsidR="009A074B" w:rsidRPr="009A074B" w:rsidRDefault="009A074B" w:rsidP="009A074B">
      <w:pPr>
        <w:pStyle w:val="Prrafodelista"/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>múltiplos de 5:</w:t>
      </w:r>
    </w:p>
    <w:p w14:paraId="49ED8606" w14:textId="77777777" w:rsidR="009A074B" w:rsidRPr="009A074B" w:rsidRDefault="009A074B" w:rsidP="009A074B">
      <w:pPr>
        <w:pStyle w:val="Prrafodelista"/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>múltiplos de 10:</w:t>
      </w:r>
      <w:r w:rsidRPr="009A074B">
        <w:rPr>
          <w:rFonts w:ascii="Times New Roman" w:hAnsi="Times New Roman" w:cs="Times New Roman"/>
          <w:color w:val="0070C0"/>
          <w:sz w:val="24"/>
          <w:szCs w:val="24"/>
        </w:rPr>
        <w:tab/>
      </w:r>
    </w:p>
    <w:p w14:paraId="383B621B" w14:textId="77777777" w:rsidR="009A074B" w:rsidRPr="009A074B" w:rsidRDefault="009A074B" w:rsidP="009A074B">
      <w:pPr>
        <w:pStyle w:val="Prrafodelista"/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>múltiplos comunes:</w:t>
      </w:r>
    </w:p>
    <w:p w14:paraId="592F7C0D" w14:textId="77777777" w:rsidR="009A074B" w:rsidRPr="009A074B" w:rsidRDefault="009A074B" w:rsidP="009A074B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9A074B">
        <w:rPr>
          <w:rFonts w:ascii="Times New Roman" w:hAnsi="Times New Roman" w:cs="Times New Roman"/>
          <w:b/>
          <w:bCs/>
          <w:sz w:val="24"/>
          <w:szCs w:val="24"/>
        </w:rPr>
        <w:t>m.c.m. de 5 y 30 =</w:t>
      </w:r>
    </w:p>
    <w:p w14:paraId="0DB6DB30" w14:textId="77777777" w:rsidR="009A074B" w:rsidRPr="009A074B" w:rsidRDefault="009A074B" w:rsidP="009A074B">
      <w:pPr>
        <w:pStyle w:val="Prrafodelista"/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 xml:space="preserve">múltiplos de </w:t>
      </w:r>
      <w:proofErr w:type="gramStart"/>
      <w:r w:rsidRPr="009A074B">
        <w:rPr>
          <w:rFonts w:ascii="Times New Roman" w:hAnsi="Times New Roman" w:cs="Times New Roman"/>
          <w:color w:val="0070C0"/>
          <w:sz w:val="24"/>
          <w:szCs w:val="24"/>
        </w:rPr>
        <w:t>5 :</w:t>
      </w:r>
      <w:proofErr w:type="gramEnd"/>
    </w:p>
    <w:p w14:paraId="3B037975" w14:textId="77777777" w:rsidR="009A074B" w:rsidRPr="009A074B" w:rsidRDefault="009A074B" w:rsidP="009A074B">
      <w:pPr>
        <w:pStyle w:val="Prrafodelista"/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 xml:space="preserve">múltiplos de </w:t>
      </w:r>
      <w:proofErr w:type="gramStart"/>
      <w:r w:rsidRPr="009A074B">
        <w:rPr>
          <w:rFonts w:ascii="Times New Roman" w:hAnsi="Times New Roman" w:cs="Times New Roman"/>
          <w:color w:val="0070C0"/>
          <w:sz w:val="24"/>
          <w:szCs w:val="24"/>
        </w:rPr>
        <w:t>30 :</w:t>
      </w:r>
      <w:proofErr w:type="gramEnd"/>
    </w:p>
    <w:p w14:paraId="0F57601D" w14:textId="77777777" w:rsidR="009A074B" w:rsidRPr="009A074B" w:rsidRDefault="009A074B" w:rsidP="009A074B">
      <w:pPr>
        <w:pStyle w:val="Prrafodelista"/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>múltiplos comunes:</w:t>
      </w:r>
    </w:p>
    <w:p w14:paraId="260EED83" w14:textId="77777777" w:rsidR="009A074B" w:rsidRPr="009A074B" w:rsidRDefault="009A074B" w:rsidP="009A074B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9A074B">
        <w:rPr>
          <w:rFonts w:ascii="Times New Roman" w:hAnsi="Times New Roman" w:cs="Times New Roman"/>
          <w:b/>
          <w:bCs/>
          <w:sz w:val="24"/>
          <w:szCs w:val="24"/>
        </w:rPr>
        <w:t>m.c.m. de 8 y 7=</w:t>
      </w:r>
    </w:p>
    <w:p w14:paraId="25BA7E2D" w14:textId="77777777" w:rsidR="009A074B" w:rsidRPr="009A074B" w:rsidRDefault="009A074B" w:rsidP="009A074B">
      <w:pPr>
        <w:pStyle w:val="Prrafodelista"/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>múltiplos de 8:</w:t>
      </w:r>
    </w:p>
    <w:p w14:paraId="7E87580A" w14:textId="77777777" w:rsidR="009A074B" w:rsidRPr="009A074B" w:rsidRDefault="009A074B" w:rsidP="009A074B">
      <w:pPr>
        <w:pStyle w:val="Prrafodelista"/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>múltiplos de 7:</w:t>
      </w:r>
    </w:p>
    <w:p w14:paraId="294973B7" w14:textId="77777777" w:rsidR="009A074B" w:rsidRPr="009A074B" w:rsidRDefault="009A074B" w:rsidP="009A074B">
      <w:pPr>
        <w:pStyle w:val="Prrafodelista"/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>múltiplos comunes:</w:t>
      </w:r>
    </w:p>
    <w:p w14:paraId="01E90588" w14:textId="77777777" w:rsidR="009A074B" w:rsidRPr="009A074B" w:rsidRDefault="009A074B" w:rsidP="009A074B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9A074B">
        <w:rPr>
          <w:rFonts w:ascii="Times New Roman" w:hAnsi="Times New Roman" w:cs="Times New Roman"/>
          <w:b/>
          <w:bCs/>
          <w:sz w:val="24"/>
          <w:szCs w:val="24"/>
        </w:rPr>
        <w:t>m.c.m. de 2 y 9 =</w:t>
      </w:r>
    </w:p>
    <w:p w14:paraId="6385E1E9" w14:textId="77777777" w:rsidR="009A074B" w:rsidRPr="009A074B" w:rsidRDefault="009A074B" w:rsidP="009A074B">
      <w:pPr>
        <w:pStyle w:val="Prrafodelista"/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 xml:space="preserve">múltiplos de </w:t>
      </w:r>
      <w:proofErr w:type="gramStart"/>
      <w:r w:rsidRPr="009A074B">
        <w:rPr>
          <w:rFonts w:ascii="Times New Roman" w:hAnsi="Times New Roman" w:cs="Times New Roman"/>
          <w:color w:val="0070C0"/>
          <w:sz w:val="24"/>
          <w:szCs w:val="24"/>
        </w:rPr>
        <w:t>2 :</w:t>
      </w:r>
      <w:proofErr w:type="gramEnd"/>
    </w:p>
    <w:p w14:paraId="223887A2" w14:textId="77777777" w:rsidR="009A074B" w:rsidRPr="009A074B" w:rsidRDefault="009A074B" w:rsidP="009A074B">
      <w:pPr>
        <w:pStyle w:val="Prrafodelista"/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 xml:space="preserve">múltiplos de </w:t>
      </w:r>
      <w:proofErr w:type="gramStart"/>
      <w:r w:rsidRPr="009A074B">
        <w:rPr>
          <w:rFonts w:ascii="Times New Roman" w:hAnsi="Times New Roman" w:cs="Times New Roman"/>
          <w:color w:val="0070C0"/>
          <w:sz w:val="24"/>
          <w:szCs w:val="24"/>
        </w:rPr>
        <w:t>9 :</w:t>
      </w:r>
      <w:proofErr w:type="gramEnd"/>
    </w:p>
    <w:p w14:paraId="6DB8101D" w14:textId="77777777" w:rsidR="009A074B" w:rsidRPr="009A074B" w:rsidRDefault="009A074B" w:rsidP="009A074B">
      <w:pPr>
        <w:pStyle w:val="Prrafodelista"/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>múltiplos comunes:</w:t>
      </w:r>
    </w:p>
    <w:p w14:paraId="494F2690" w14:textId="77777777" w:rsidR="009A074B" w:rsidRPr="009A074B" w:rsidRDefault="009A074B" w:rsidP="009A074B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9A074B">
        <w:rPr>
          <w:rFonts w:ascii="Times New Roman" w:hAnsi="Times New Roman" w:cs="Times New Roman"/>
          <w:b/>
          <w:bCs/>
          <w:sz w:val="24"/>
          <w:szCs w:val="24"/>
        </w:rPr>
        <w:t xml:space="preserve">m.c.m. de 6 y 7 </w:t>
      </w:r>
    </w:p>
    <w:p w14:paraId="7C87503B" w14:textId="77777777" w:rsidR="009A074B" w:rsidRPr="009A074B" w:rsidRDefault="009A074B" w:rsidP="009A074B">
      <w:pPr>
        <w:pStyle w:val="Prrafodelista"/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 xml:space="preserve">múltiplos de </w:t>
      </w:r>
      <w:proofErr w:type="gramStart"/>
      <w:r w:rsidRPr="009A074B">
        <w:rPr>
          <w:rFonts w:ascii="Times New Roman" w:hAnsi="Times New Roman" w:cs="Times New Roman"/>
          <w:color w:val="0070C0"/>
          <w:sz w:val="24"/>
          <w:szCs w:val="24"/>
        </w:rPr>
        <w:t>6 :</w:t>
      </w:r>
      <w:proofErr w:type="gramEnd"/>
    </w:p>
    <w:p w14:paraId="6E1DD32E" w14:textId="77777777" w:rsidR="009A074B" w:rsidRPr="009A074B" w:rsidRDefault="009A074B" w:rsidP="009A074B">
      <w:pPr>
        <w:pStyle w:val="Prrafodelista"/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 xml:space="preserve">múltiplos de </w:t>
      </w:r>
      <w:proofErr w:type="gramStart"/>
      <w:r w:rsidRPr="009A074B">
        <w:rPr>
          <w:rFonts w:ascii="Times New Roman" w:hAnsi="Times New Roman" w:cs="Times New Roman"/>
          <w:color w:val="0070C0"/>
          <w:sz w:val="24"/>
          <w:szCs w:val="24"/>
        </w:rPr>
        <w:t>7 :</w:t>
      </w:r>
      <w:proofErr w:type="gramEnd"/>
    </w:p>
    <w:p w14:paraId="093B6D59" w14:textId="77777777" w:rsidR="009A074B" w:rsidRPr="009A074B" w:rsidRDefault="009A074B" w:rsidP="009A074B">
      <w:pPr>
        <w:pStyle w:val="Prrafodelista"/>
        <w:rPr>
          <w:rFonts w:ascii="Times New Roman" w:hAnsi="Times New Roman" w:cs="Times New Roman"/>
          <w:color w:val="0070C0"/>
          <w:sz w:val="24"/>
          <w:szCs w:val="24"/>
        </w:rPr>
      </w:pPr>
      <w:r w:rsidRPr="009A074B">
        <w:rPr>
          <w:rFonts w:ascii="Times New Roman" w:hAnsi="Times New Roman" w:cs="Times New Roman"/>
          <w:color w:val="0070C0"/>
          <w:sz w:val="24"/>
          <w:szCs w:val="24"/>
        </w:rPr>
        <w:t>múltiplos comunes:</w:t>
      </w:r>
    </w:p>
    <w:p w14:paraId="47DE9685" w14:textId="77777777" w:rsidR="009A074B" w:rsidRPr="009A074B" w:rsidRDefault="009A074B" w:rsidP="009A074B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44C2AC02" w14:textId="77777777" w:rsidR="009A074B" w:rsidRPr="009A074B" w:rsidRDefault="009A074B" w:rsidP="0005416B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A074B" w:rsidRPr="009A074B" w:rsidSect="0005416B">
      <w:pgSz w:w="11906" w:h="16838"/>
      <w:pgMar w:top="1134" w:right="85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8C6351"/>
    <w:multiLevelType w:val="hybridMultilevel"/>
    <w:tmpl w:val="B1FE11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E31AE3"/>
    <w:multiLevelType w:val="hybridMultilevel"/>
    <w:tmpl w:val="673259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F45F64"/>
    <w:multiLevelType w:val="hybridMultilevel"/>
    <w:tmpl w:val="83CCAE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440356"/>
    <w:multiLevelType w:val="hybridMultilevel"/>
    <w:tmpl w:val="4782A7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5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1B6C"/>
    <w:rsid w:val="0005416B"/>
    <w:rsid w:val="003872D3"/>
    <w:rsid w:val="00560C11"/>
    <w:rsid w:val="006D5B0E"/>
    <w:rsid w:val="007B04DE"/>
    <w:rsid w:val="009A074B"/>
    <w:rsid w:val="00B674E1"/>
    <w:rsid w:val="00CC3CED"/>
    <w:rsid w:val="00D3479C"/>
    <w:rsid w:val="00E71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D53F1"/>
  <w15:chartTrackingRefBased/>
  <w15:docId w15:val="{973C2B1E-1B6D-4752-BF00-83A3D3FBE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5416B"/>
    <w:pPr>
      <w:ind w:left="720"/>
      <w:contextualSpacing/>
    </w:pPr>
  </w:style>
  <w:style w:type="table" w:styleId="Tablaconcuadrcula">
    <w:name w:val="Table Grid"/>
    <w:basedOn w:val="Tablanormal"/>
    <w:uiPriority w:val="39"/>
    <w:rsid w:val="009A074B"/>
    <w:rPr>
      <w:rFonts w:ascii="Times New Roman" w:hAnsi="Times New Roman" w:cs="Times New Roman"/>
      <w:color w:val="333333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211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3192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14052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294160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43609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861944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137461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698</Words>
  <Characters>3839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José Antonio Pérez de la Rosa</cp:lastModifiedBy>
  <cp:revision>3</cp:revision>
  <dcterms:created xsi:type="dcterms:W3CDTF">2020-05-12T15:36:00Z</dcterms:created>
  <dcterms:modified xsi:type="dcterms:W3CDTF">2020-05-12T15:42:00Z</dcterms:modified>
</cp:coreProperties>
</file>