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6646D" w:rsidRDefault="0036646D" w:rsidP="00EA2674">
      <w:pPr>
        <w:pStyle w:val="Ttulo"/>
        <w:jc w:val="both"/>
      </w:pPr>
      <w:r>
        <w:t xml:space="preserve">           LEONARDO DA VINCI</w:t>
      </w:r>
    </w:p>
    <w:p w:rsidR="0036646D" w:rsidRDefault="0036646D" w:rsidP="00EA2674">
      <w:pPr>
        <w:jc w:val="both"/>
      </w:pPr>
    </w:p>
    <w:p w:rsidR="0036646D" w:rsidRDefault="0036646D" w:rsidP="00EA2674">
      <w:pPr>
        <w:ind w:firstLine="708"/>
        <w:jc w:val="both"/>
      </w:pPr>
      <w:r>
        <w:t xml:space="preserve">                   </w:t>
      </w:r>
      <w:r w:rsidR="00EA2674">
        <w:rPr>
          <w:noProof/>
        </w:rPr>
        <w:drawing>
          <wp:inline distT="0" distB="0" distL="0" distR="0">
            <wp:extent cx="2857500" cy="3838575"/>
            <wp:effectExtent l="0" t="0" r="0" b="0"/>
            <wp:docPr id="1" name="Imagen 1" descr="da-vinci-alam_159842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a-vinci-alam_159842t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3838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6646D" w:rsidRPr="0036646D" w:rsidRDefault="0036646D" w:rsidP="00EA2674">
      <w:pPr>
        <w:jc w:val="both"/>
      </w:pPr>
    </w:p>
    <w:p w:rsidR="0036646D" w:rsidRPr="0036646D" w:rsidRDefault="0036646D" w:rsidP="00EA2674">
      <w:pPr>
        <w:jc w:val="both"/>
        <w:rPr>
          <w:sz w:val="40"/>
          <w:szCs w:val="40"/>
        </w:rPr>
      </w:pPr>
      <w:r>
        <w:t xml:space="preserve">                                </w:t>
      </w:r>
      <w:r w:rsidR="00EA2674">
        <w:rPr>
          <w:sz w:val="40"/>
          <w:szCs w:val="40"/>
        </w:rPr>
        <w:t>IVAN, ADAN, ZAKARIAS</w:t>
      </w:r>
      <w:r>
        <w:rPr>
          <w:sz w:val="40"/>
          <w:szCs w:val="40"/>
        </w:rPr>
        <w:t xml:space="preserve"> Y AMIN</w:t>
      </w:r>
    </w:p>
    <w:p w:rsidR="0036646D" w:rsidRDefault="0036646D" w:rsidP="00EA2674">
      <w:pPr>
        <w:jc w:val="both"/>
      </w:pPr>
    </w:p>
    <w:p w:rsidR="0036646D" w:rsidRDefault="0036646D" w:rsidP="00EA2674">
      <w:pPr>
        <w:jc w:val="both"/>
        <w:rPr>
          <w:sz w:val="144"/>
          <w:szCs w:val="144"/>
        </w:rPr>
      </w:pPr>
      <w:r>
        <w:rPr>
          <w:sz w:val="144"/>
          <w:szCs w:val="144"/>
        </w:rPr>
        <w:t xml:space="preserve">       </w:t>
      </w:r>
    </w:p>
    <w:p w:rsidR="0036646D" w:rsidRDefault="0036646D" w:rsidP="00EA2674">
      <w:pPr>
        <w:jc w:val="both"/>
        <w:rPr>
          <w:sz w:val="144"/>
          <w:szCs w:val="144"/>
        </w:rPr>
      </w:pPr>
      <w:r>
        <w:rPr>
          <w:sz w:val="144"/>
          <w:szCs w:val="144"/>
        </w:rPr>
        <w:br w:type="page"/>
      </w:r>
    </w:p>
    <w:p w:rsidR="00974A89" w:rsidRPr="00EA2674" w:rsidRDefault="00974A89" w:rsidP="00EA2674">
      <w:pPr>
        <w:jc w:val="both"/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  <w:r w:rsidRPr="00EA2674">
        <w:rPr>
          <w:rFonts w:ascii="Arial" w:hAnsi="Arial" w:cs="Arial"/>
          <w:color w:val="222222"/>
          <w:sz w:val="24"/>
          <w:szCs w:val="24"/>
          <w:shd w:val="clear" w:color="auto" w:fill="FFFFFF"/>
        </w:rPr>
        <w:lastRenderedPageBreak/>
        <w:t>15 de abril de 1452, Anchiano, Italia</w:t>
      </w:r>
    </w:p>
    <w:p w:rsidR="00974A89" w:rsidRPr="00EA2674" w:rsidRDefault="003542FE" w:rsidP="00EA2674">
      <w:pPr>
        <w:jc w:val="both"/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  <w:r w:rsidRPr="00EA2674">
        <w:rPr>
          <w:rFonts w:ascii="Arial" w:hAnsi="Arial" w:cs="Arial"/>
          <w:color w:val="222222"/>
          <w:sz w:val="24"/>
          <w:szCs w:val="24"/>
          <w:shd w:val="clear" w:color="auto" w:fill="FFFFFF"/>
        </w:rPr>
        <w:t>Considerado el paradigma del homo universalis, del sabio renacentista versado en todos los ámbitos del conocimiento humano, Leonardo da Vinci (1452-1519) incursionó en campos tan variados como la aerodinámica, la hidráulica, la anatomía, la botánica, la pintura, la escultura y la arquitectura, entre otros. Sus investigaciones científicas fueron, en gran medida, olvidadas y minusvaloradas por sus contemporáneos; su producción pictórica, en cambio, fue de inmediato reconocida como la de un maestro capaz de materializar el ideal de belleza en obras de turbadora sugestión y delicada poesía.</w:t>
      </w:r>
    </w:p>
    <w:p w:rsidR="006B4163" w:rsidRPr="00EA2674" w:rsidRDefault="006B4163" w:rsidP="00EA2674">
      <w:pPr>
        <w:jc w:val="both"/>
        <w:rPr>
          <w:sz w:val="24"/>
          <w:szCs w:val="24"/>
        </w:rPr>
      </w:pPr>
      <w:r w:rsidRPr="00EA2674">
        <w:rPr>
          <w:sz w:val="24"/>
          <w:szCs w:val="24"/>
        </w:rPr>
        <w:t xml:space="preserve">La Gioconda (La Joconde en francés), también conocida como La Mona Lisa, es una obra pictórica del pintor renacentista italiano Leonardo da Vinci. Fue adquirida por el rey Francisco I de Francia a principios del siglo XVI y desde entonces es propiedad del Estado Francés. Se exhibe en el Museo del Louvre de París. </w:t>
      </w:r>
    </w:p>
    <w:p w:rsidR="001D601C" w:rsidRPr="00EA2674" w:rsidRDefault="006B4163" w:rsidP="00EA2674">
      <w:pPr>
        <w:jc w:val="both"/>
        <w:rPr>
          <w:sz w:val="24"/>
          <w:szCs w:val="24"/>
        </w:rPr>
      </w:pPr>
      <w:r w:rsidRPr="00EA2674">
        <w:rPr>
          <w:sz w:val="24"/>
          <w:szCs w:val="24"/>
        </w:rPr>
        <w:t>En 1490 se encontró en la obra “Codez Atlanticus”  el primer dibujo de que conocemos hoy en día como bicicleta. En el esquema se encontraban las dos ruedas que distinguen a este vehículo, un sistema de dirección y una transmisión de cadena.</w:t>
      </w:r>
    </w:p>
    <w:p w:rsidR="001D601C" w:rsidRPr="00EA2674" w:rsidRDefault="001D601C" w:rsidP="00EA2674">
      <w:pPr>
        <w:jc w:val="both"/>
        <w:rPr>
          <w:sz w:val="24"/>
          <w:szCs w:val="24"/>
        </w:rPr>
      </w:pPr>
      <w:r w:rsidRPr="00EA2674">
        <w:rPr>
          <w:sz w:val="24"/>
          <w:szCs w:val="24"/>
        </w:rPr>
        <w:t>La estructura del tornillo aéreo inventado por Da Vinci es el primer antecedente de lo que hoy conocemos como helicóptero. Era un modelo de carcasa abierta, equipada con asientos y mandos para el piloto, que establecieron las bases de una tecnología que sería implementada muchos siglos después.</w:t>
      </w:r>
    </w:p>
    <w:p w:rsidR="001D601C" w:rsidRPr="00EA2674" w:rsidRDefault="001D601C" w:rsidP="00EA2674">
      <w:pPr>
        <w:jc w:val="both"/>
        <w:rPr>
          <w:sz w:val="24"/>
          <w:szCs w:val="24"/>
        </w:rPr>
      </w:pPr>
      <w:r w:rsidRPr="00EA2674">
        <w:rPr>
          <w:sz w:val="24"/>
          <w:szCs w:val="24"/>
        </w:rPr>
        <w:t>Leonardo da Vinci fue uno de los hombres más importantes del Renacimiento italiano. Fue pintor, escultor, escritor, arquitecto, filósofo y científico. Su obra marcó un antes y un después en la forma de concebir el mundo y la vida en general.</w:t>
      </w:r>
    </w:p>
    <w:p w:rsidR="001D601C" w:rsidRPr="00EA2674" w:rsidRDefault="001D601C" w:rsidP="00EA2674">
      <w:pPr>
        <w:jc w:val="both"/>
        <w:rPr>
          <w:sz w:val="24"/>
          <w:szCs w:val="24"/>
        </w:rPr>
      </w:pPr>
    </w:p>
    <w:p w:rsidR="00974A89" w:rsidRPr="00EA2674" w:rsidRDefault="001D601C" w:rsidP="00EA2674">
      <w:pPr>
        <w:jc w:val="both"/>
        <w:rPr>
          <w:sz w:val="24"/>
          <w:szCs w:val="24"/>
        </w:rPr>
      </w:pPr>
      <w:r w:rsidRPr="00EA2674">
        <w:rPr>
          <w:sz w:val="24"/>
          <w:szCs w:val="24"/>
        </w:rPr>
        <w:t>A pesar de ser un movimiento fundamentalmente artístico, el Renacimiento fue un cambio de paradigma, también, en la forma de conocer el mundo. La ciencia moderna le debe mucho a hombres como da Vinci, Rafael y Miguel Ángel, ya que protagonizaron el fin de la época medieval y el comienzo de la Modernidad, que hizo posible el mundo como lo conocemos hoy en día.</w:t>
      </w:r>
      <w:bookmarkStart w:id="0" w:name="_GoBack"/>
      <w:bookmarkEnd w:id="0"/>
    </w:p>
    <w:p w:rsidR="00974A89" w:rsidRPr="00EA2674" w:rsidRDefault="00974A89" w:rsidP="00EA2674">
      <w:pPr>
        <w:jc w:val="both"/>
        <w:rPr>
          <w:sz w:val="24"/>
          <w:szCs w:val="24"/>
        </w:rPr>
      </w:pPr>
    </w:p>
    <w:p w:rsidR="00974A89" w:rsidRPr="00EA2674" w:rsidRDefault="00974A89" w:rsidP="00EA2674">
      <w:pPr>
        <w:jc w:val="both"/>
        <w:rPr>
          <w:sz w:val="24"/>
          <w:szCs w:val="24"/>
        </w:rPr>
      </w:pPr>
    </w:p>
    <w:p w:rsidR="00974A89" w:rsidRPr="00EA2674" w:rsidRDefault="00974A89" w:rsidP="00EA2674">
      <w:pPr>
        <w:jc w:val="both"/>
        <w:rPr>
          <w:sz w:val="24"/>
          <w:szCs w:val="24"/>
        </w:rPr>
      </w:pPr>
    </w:p>
    <w:p w:rsidR="00974A89" w:rsidRPr="00EA2674" w:rsidRDefault="00974A89" w:rsidP="00EA2674">
      <w:pPr>
        <w:jc w:val="both"/>
        <w:rPr>
          <w:sz w:val="24"/>
          <w:szCs w:val="24"/>
        </w:rPr>
      </w:pPr>
    </w:p>
    <w:sectPr w:rsidR="00974A89" w:rsidRPr="00EA2674" w:rsidSect="000A37D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646D"/>
    <w:rsid w:val="000A37D8"/>
    <w:rsid w:val="001D601C"/>
    <w:rsid w:val="003542FE"/>
    <w:rsid w:val="0036646D"/>
    <w:rsid w:val="006B4163"/>
    <w:rsid w:val="00974A89"/>
    <w:rsid w:val="00EA26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819D79F-72CF-4C6D-9F3C-0379289D8A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A37D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Normal"/>
    <w:link w:val="TtuloCar"/>
    <w:uiPriority w:val="10"/>
    <w:qFormat/>
    <w:rsid w:val="0036646D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36646D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NormalWeb">
    <w:name w:val="Normal (Web)"/>
    <w:basedOn w:val="Normal"/>
    <w:uiPriority w:val="99"/>
    <w:semiHidden/>
    <w:unhideWhenUsed/>
    <w:rsid w:val="00974A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Hipervnculo">
    <w:name w:val="Hyperlink"/>
    <w:basedOn w:val="Fuentedeprrafopredeter"/>
    <w:uiPriority w:val="99"/>
    <w:semiHidden/>
    <w:unhideWhenUsed/>
    <w:rsid w:val="00974A89"/>
    <w:rPr>
      <w:color w:val="0000FF"/>
      <w:u w:val="single"/>
    </w:rPr>
  </w:style>
  <w:style w:type="character" w:customStyle="1" w:styleId="plainlinks">
    <w:name w:val="plainlinks"/>
    <w:basedOn w:val="Fuentedeprrafopredeter"/>
    <w:rsid w:val="00974A89"/>
  </w:style>
  <w:style w:type="paragraph" w:styleId="Textodeglobo">
    <w:name w:val="Balloon Text"/>
    <w:basedOn w:val="Normal"/>
    <w:link w:val="TextodegloboCar"/>
    <w:uiPriority w:val="99"/>
    <w:semiHidden/>
    <w:unhideWhenUsed/>
    <w:rsid w:val="00974A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74A8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99745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66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03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16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341</Words>
  <Characters>1876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www.intercambiosvirtuales.org</Company>
  <LinksUpToDate>false</LinksUpToDate>
  <CharactersWithSpaces>2213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www.intercambiosvirtuales.org</dc:creator>
  <cp:keywords/>
  <dc:description/>
  <cp:lastModifiedBy>José Antonio Pérez de la Rosa</cp:lastModifiedBy>
  <cp:revision>2</cp:revision>
  <dcterms:created xsi:type="dcterms:W3CDTF">2017-10-25T21:59:00Z</dcterms:created>
  <dcterms:modified xsi:type="dcterms:W3CDTF">2017-10-25T21:59:00Z</dcterms:modified>
</cp:coreProperties>
</file>